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21"/>
        <w:gridCol w:w="1701"/>
        <w:gridCol w:w="760"/>
        <w:gridCol w:w="1117"/>
        <w:gridCol w:w="9645"/>
      </w:tblGrid>
      <w:tr w:rsidR="00F06513" w:rsidRPr="00A7609C" w:rsidTr="00F06513">
        <w:trPr>
          <w:trHeight w:val="30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513" w:rsidRPr="00A7609C" w:rsidRDefault="00F06513" w:rsidP="009252C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7609C">
              <w:rPr>
                <w:rFonts w:ascii="Calibri" w:hAnsi="Calibri" w:cs="Calibri"/>
                <w:b/>
                <w:bCs/>
                <w:color w:val="000000"/>
              </w:rPr>
              <w:t>Agência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513" w:rsidRPr="00A7609C" w:rsidRDefault="00F06513" w:rsidP="009252C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7609C">
              <w:rPr>
                <w:rFonts w:ascii="Calibri" w:hAnsi="Calibri" w:cs="Calibri"/>
                <w:b/>
                <w:bCs/>
                <w:color w:val="000000"/>
              </w:rPr>
              <w:t>Edital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513" w:rsidRPr="00A7609C" w:rsidRDefault="00F06513" w:rsidP="009252C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7609C">
              <w:rPr>
                <w:rFonts w:ascii="Calibri" w:hAnsi="Calibri" w:cs="Calibri"/>
                <w:b/>
                <w:bCs/>
                <w:color w:val="000000"/>
              </w:rPr>
              <w:t>Link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513" w:rsidRPr="00A7609C" w:rsidRDefault="00F06513" w:rsidP="009252C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7609C">
              <w:rPr>
                <w:rFonts w:ascii="Calibri" w:hAnsi="Calibri" w:cs="Calibri"/>
                <w:b/>
                <w:bCs/>
                <w:color w:val="000000"/>
              </w:rPr>
              <w:t>Prazo</w:t>
            </w:r>
          </w:p>
        </w:tc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513" w:rsidRPr="00A7609C" w:rsidRDefault="00F06513" w:rsidP="009252C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7609C">
              <w:rPr>
                <w:rFonts w:ascii="Calibri" w:hAnsi="Calibri" w:cs="Calibri"/>
                <w:b/>
                <w:bCs/>
                <w:color w:val="000000"/>
              </w:rPr>
              <w:t>Objetivo</w:t>
            </w:r>
          </w:p>
        </w:tc>
      </w:tr>
      <w:tr w:rsidR="008E24E2" w:rsidRPr="00A7609C" w:rsidTr="00F06513">
        <w:trPr>
          <w:trHeight w:val="30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4E2" w:rsidRPr="00A7609C" w:rsidRDefault="008E24E2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Embrapa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4E2" w:rsidRPr="00A7609C" w:rsidRDefault="008E24E2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Chamada 13/2012 - Arranjos de projetos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4E2" w:rsidRPr="00A7609C" w:rsidRDefault="008E24E2" w:rsidP="009252C6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7609C">
              <w:rPr>
                <w:rFonts w:ascii="Calibri" w:hAnsi="Calibri" w:cs="Calibri"/>
                <w:color w:val="000000"/>
              </w:rPr>
              <w:t>Ideare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179" w:rsidRPr="00A7609C" w:rsidRDefault="00AC0179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30/01/2015</w:t>
            </w:r>
          </w:p>
          <w:p w:rsidR="00AC0179" w:rsidRPr="00A7609C" w:rsidRDefault="00AC0179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15/05/2015</w:t>
            </w:r>
          </w:p>
          <w:p w:rsidR="00AC0179" w:rsidRPr="00A7609C" w:rsidRDefault="00AC0179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11/09/2015</w:t>
            </w:r>
          </w:p>
        </w:tc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4E2" w:rsidRPr="00A7609C" w:rsidRDefault="008E24E2" w:rsidP="008E24E2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Linhas Temáticas: 1) Linha Aberta: Arranjos visando ações estruturantes de âmbito regional;</w:t>
            </w:r>
            <w:r w:rsidRPr="00A7609C">
              <w:rPr>
                <w:rFonts w:ascii="Calibri" w:hAnsi="Calibri" w:cs="Calibri"/>
                <w:color w:val="000000"/>
              </w:rPr>
              <w:br/>
              <w:t xml:space="preserve">2) Linha Aberta: Arranjos visando a superação de desafios complexos; </w:t>
            </w:r>
            <w:r w:rsidRPr="00A7609C">
              <w:rPr>
                <w:rFonts w:ascii="Calibri" w:hAnsi="Calibri" w:cs="Calibri"/>
                <w:color w:val="000000"/>
              </w:rPr>
              <w:br/>
              <w:t>3) Linha Aberta: Arranjos visando ganhos incrementais em sistemas produtivos;</w:t>
            </w:r>
            <w:r w:rsidRPr="00A7609C">
              <w:rPr>
                <w:rFonts w:ascii="Calibri" w:hAnsi="Calibri" w:cs="Calibri"/>
                <w:color w:val="000000"/>
              </w:rPr>
              <w:br/>
              <w:t>4) Linha Aberta: Arranjos para uso e agregação de valor aos recursos genéticos.</w:t>
            </w:r>
          </w:p>
        </w:tc>
      </w:tr>
      <w:tr w:rsidR="0073228B" w:rsidRPr="00A7609C" w:rsidTr="00F06513">
        <w:trPr>
          <w:trHeight w:val="30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Embrapa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Chamada 03/2013 - Propostas para Arranjos Aprovados - Ciclo 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7609C">
              <w:rPr>
                <w:rFonts w:ascii="Calibri" w:hAnsi="Calibri" w:cs="Calibri"/>
                <w:color w:val="000000"/>
              </w:rPr>
              <w:t>Ideare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179" w:rsidRPr="00A7609C" w:rsidRDefault="00AC0179" w:rsidP="00AC0179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30/01/2015</w:t>
            </w:r>
          </w:p>
          <w:p w:rsidR="00AC0179" w:rsidRPr="00A7609C" w:rsidRDefault="00AC0179" w:rsidP="00AC0179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15/05/2015</w:t>
            </w:r>
          </w:p>
          <w:p w:rsidR="00AC0179" w:rsidRPr="00A7609C" w:rsidRDefault="00AC0179" w:rsidP="00AC0179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11/09/2015</w:t>
            </w:r>
          </w:p>
        </w:tc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Linhas temáticas:</w:t>
            </w:r>
          </w:p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1)</w:t>
            </w:r>
            <w:r w:rsidRPr="00A7609C">
              <w:rPr>
                <w:rFonts w:ascii="Calibri" w:hAnsi="Calibri" w:cs="Calibri"/>
              </w:rPr>
              <w:t xml:space="preserve"> </w:t>
            </w:r>
            <w:r w:rsidRPr="00A7609C">
              <w:rPr>
                <w:rFonts w:ascii="Calibri" w:hAnsi="Calibri" w:cs="Calibri"/>
                <w:color w:val="000000"/>
              </w:rPr>
              <w:t xml:space="preserve">Embrapa + Amazônia: rede de comunicação para fortalecer a imagem da Embrapa como referência em tecnologias sustentáveis para a Amazônia Legal (MP2, MP3, MP4, MP5, MP6). 2) Recuperação de Pastagens Degradadas na Amazônia (MP2, MP3, MP4, MP5, MP6). 3) Soluções inovadoras e integradas para a superação da doença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huanglongbing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 (HLB,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ex-greening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>) dos citros (MP2, MP3, MP4, MP5, MP6). 4) Uvas do Brasil – Programa de Melhoramento Genético (MP2, MP3, MP4, MP5, MP6).</w:t>
            </w:r>
          </w:p>
        </w:tc>
      </w:tr>
      <w:tr w:rsidR="0073228B" w:rsidRPr="00A7609C" w:rsidTr="00F06513">
        <w:trPr>
          <w:trHeight w:val="30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Embrapa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Chamada 05/2013 - Propostas para Arranjos Aprovados - Ciclo 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7609C">
              <w:rPr>
                <w:rFonts w:ascii="Calibri" w:hAnsi="Calibri" w:cs="Calibri"/>
                <w:color w:val="000000"/>
              </w:rPr>
              <w:t>Ideare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179" w:rsidRPr="00A7609C" w:rsidRDefault="00AC0179" w:rsidP="00AC0179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30/01/2015</w:t>
            </w:r>
          </w:p>
          <w:p w:rsidR="00AC0179" w:rsidRPr="00A7609C" w:rsidRDefault="00AC0179" w:rsidP="00AC0179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15/05/2015</w:t>
            </w:r>
          </w:p>
          <w:p w:rsidR="00AC0179" w:rsidRPr="00A7609C" w:rsidRDefault="00AC0179" w:rsidP="00AC0179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11/09/2015</w:t>
            </w:r>
          </w:p>
        </w:tc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1) Estratégias para suprimento eficiente de nutrientes para a agricultura brasileira (MP1, MP2, MP3, MP4, MP5, MP6);</w:t>
            </w:r>
          </w:p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2) Conservação, caracterização e uso de recursos genéticos forrageiros para o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semiárido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 brasileiro (MP2, MP3, MP4, MP5, MP6); </w:t>
            </w:r>
          </w:p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3) Intensificação sustentável da produção de leite a pasto (MP2, MP3, MP4, MP5, MP6);</w:t>
            </w:r>
          </w:p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4) Tecnologias para a sustentabilidade das cadeias produtivas da maçã e da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pera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 no Sul do Brasil (MP2, MP3, MP4, MP5, MP6)</w:t>
            </w:r>
          </w:p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5)  Riscos biológicos e estratégias para identificação, manejo e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detoxificação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 de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micotoxinas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 em grãos de milho e seus derivados (MP2, MP3, MP4, MP5, MP6)</w:t>
            </w:r>
          </w:p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6) Tecnologias e inovações para melhoria da eficiência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bioeconômica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 de sistemas de produção de leite (MP2, MP3, MP4, MP5, MP6)</w:t>
            </w:r>
          </w:p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7)  Tecnologias para o fortalecimento da cadeia de valor da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castanha-do-brasil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 (MP2, MP3, MP4, MP5, MP6).</w:t>
            </w:r>
          </w:p>
        </w:tc>
      </w:tr>
      <w:tr w:rsidR="0073228B" w:rsidRPr="00A7609C" w:rsidTr="00F06513">
        <w:trPr>
          <w:trHeight w:val="30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Embrapa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Chamada 06/2013 - Propostas para arranjos aprovados Ciclo 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7609C">
              <w:rPr>
                <w:rFonts w:ascii="Calibri" w:hAnsi="Calibri" w:cs="Calibri"/>
                <w:color w:val="000000"/>
              </w:rPr>
              <w:t>Ideare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179" w:rsidRPr="00A7609C" w:rsidRDefault="00AC0179" w:rsidP="00AC0179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30/01/2015</w:t>
            </w:r>
          </w:p>
          <w:p w:rsidR="00AC0179" w:rsidRPr="00A7609C" w:rsidRDefault="00AC0179" w:rsidP="00AC0179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15/05/2015</w:t>
            </w:r>
          </w:p>
          <w:p w:rsidR="008E24E2" w:rsidRPr="00A7609C" w:rsidRDefault="00AC0179" w:rsidP="00AC0179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11/09/2015</w:t>
            </w:r>
          </w:p>
        </w:tc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1) Incremento na produção e qualidade de gametas e embriões em animais (MP1, MP2, MP3, MP4, MP5, MP6).</w:t>
            </w:r>
          </w:p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2) Inovações tecnológicas para incremento da eficiência dos sistemas produtivos de carne ovina e caprina no Brasil  (MP2, MP3, MP4, MP5, MP6).</w:t>
            </w:r>
          </w:p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 3) Seleção genética para agregar valor à cadeia produtiva dos búfalos (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Bubalus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bubalis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) de dupla aptidão no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brasil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  (MP2, MP3, MP4, MP5, MP6). </w:t>
            </w:r>
          </w:p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4) Rede de laboratórios da Embrapa credenciados pelo MAPA para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acreditação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 de ensaios na norma ABNT NBR ISO/IEC 17025:2005 (MP3, MP4, MP5).</w:t>
            </w:r>
          </w:p>
        </w:tc>
      </w:tr>
      <w:tr w:rsidR="0073228B" w:rsidRPr="00A7609C" w:rsidTr="00F06513">
        <w:trPr>
          <w:trHeight w:val="30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Embrapa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Chamada 07/2013 -  Prioridades do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Portfolio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 de Projetos em </w:t>
            </w:r>
            <w:r w:rsidRPr="00A7609C">
              <w:rPr>
                <w:rFonts w:ascii="Calibri" w:hAnsi="Calibri" w:cs="Calibri"/>
                <w:color w:val="000000"/>
              </w:rPr>
              <w:lastRenderedPageBreak/>
              <w:t>Recursos Florestais Nativos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7609C">
              <w:rPr>
                <w:rFonts w:ascii="Calibri" w:hAnsi="Calibri" w:cs="Calibri"/>
                <w:color w:val="000000"/>
              </w:rPr>
              <w:lastRenderedPageBreak/>
              <w:t>Ideare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179" w:rsidRPr="00A7609C" w:rsidRDefault="00AC0179" w:rsidP="00AC0179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31/01/2015</w:t>
            </w:r>
          </w:p>
          <w:p w:rsidR="00AC0179" w:rsidRPr="00A7609C" w:rsidRDefault="00AC0179" w:rsidP="00AC0179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15/05/2015</w:t>
            </w:r>
          </w:p>
          <w:p w:rsidR="00AC0179" w:rsidRPr="00A7609C" w:rsidRDefault="00AC0179" w:rsidP="00AC0179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11/09/2015</w:t>
            </w:r>
          </w:p>
        </w:tc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1) Metodologias e sistemas de recomposição e produção para áreas de preservação permanente (APP) e reserva legal (ARL) e de uso restrito (AUR), valorizando os serviços ambientais nos biomas brasileiros (MP1, MP2, MP4, MP5, MP6).</w:t>
            </w:r>
          </w:p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2) Linha Aberta: Expressão de interesses/oportunidades no tema do portfólio (MP1, MP2, MP3, MP4, MP5, MP6).</w:t>
            </w:r>
          </w:p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lastRenderedPageBreak/>
              <w:t>3) Caracterização e alternativas de uso de espécies nativas para plantações florestais e manejo florestal de uso múltiplo nos diferentes biomas brasileiros, promovendo produção sustentável e a conservação das florestas nativas (MP2, MP3, MP4, MP5, MP6).</w:t>
            </w:r>
          </w:p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4) Tecnologias, produtos, serviços e capacitação para aumentar a base atual de produção florestal com espécies nativas (MP2, MP3, MP4, MP5, MP6).</w:t>
            </w:r>
          </w:p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5) Conservação dos recursos genéticos florestais e melhoramento de espécies nativas nos diferentes biomas brasileiros (MP2, MP4, MP6).</w:t>
            </w:r>
          </w:p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6) Estudos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sócio-econômico-ambientais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, prospectivos e de avaliação de impactos multidimensionais (avaliação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ex-post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ex-ante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>, tecnológico, de mercado, de adoção, de risco) relacionados a recursos florestais nativos (MP2, MP5).</w:t>
            </w:r>
          </w:p>
        </w:tc>
      </w:tr>
      <w:tr w:rsidR="0073228B" w:rsidRPr="00A7609C" w:rsidTr="00F06513">
        <w:trPr>
          <w:trHeight w:val="30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lastRenderedPageBreak/>
              <w:t>Embrapa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Chamada 08/2013 - Prioridades do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Portfolio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 de Projetos em Fixação Biológica de Nitrogênio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7609C">
              <w:rPr>
                <w:rFonts w:ascii="Calibri" w:hAnsi="Calibri" w:cs="Calibri"/>
                <w:color w:val="000000"/>
              </w:rPr>
              <w:t>Ideare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179" w:rsidRPr="00A7609C" w:rsidRDefault="00AC0179" w:rsidP="00AC0179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31/01/2015</w:t>
            </w:r>
          </w:p>
          <w:p w:rsidR="00AC0179" w:rsidRPr="00A7609C" w:rsidRDefault="00AC0179" w:rsidP="00AC0179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15/05/2015</w:t>
            </w:r>
          </w:p>
          <w:p w:rsidR="0073228B" w:rsidRPr="00A7609C" w:rsidRDefault="00AC0179" w:rsidP="00AC0179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11/09/2015</w:t>
            </w:r>
          </w:p>
        </w:tc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1) Linha Aberta: Expressão de interesses/oportunidades no tema do portfólio (MP2, MP3, MP4, MP5, MP6).</w:t>
            </w:r>
          </w:p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2) Ações de pesquisa visando a redução do consumo de N-fertilizante e otimização de FBN em culturas que contribuam para o cumprimento das metas do Plano ABC, e/ou para o balanço energético, e/ou apoio ao novo código florestal (MP2, MP3, MP6).</w:t>
            </w:r>
          </w:p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3) Ações de pesquisa que contemplem a inserção da FBN nos programas de melhoramento vegetal com ênfase nas gramíneas forrageiras , milho, cana-de-açúcar e feijoeiro comum (MP2).</w:t>
            </w:r>
          </w:p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4) Otimização da FBN nos sistemas de produção, com ênfase em aspectos do manejo agrícola incluindo: respostas à níveis de N- fertilizante; métodos de inoculação e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reinoculação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>; compatibilização com agrotóxicos e outros produtos químicos utilizados no tratamento de sementes; identificação/seleção de estirpes eficientes e fatores abióticos (MP2, MP3).</w:t>
            </w:r>
          </w:p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5) Avanço de conhecimento na interação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planta-bactéria-ambiente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 como suporte para o incremento do processo da FBN através da aplicação de técnicas avançadas (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transcriptoma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proteômica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metabolômica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metagenômica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genômica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 funcional e outras) (MP2).</w:t>
            </w:r>
          </w:p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6) Nova formulações e métodos de escalonamento na produção de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inoculantes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, desenvolvimento de máquinas que facilitem a aplicação dos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inoculantes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 e estudos de formulações que aumentem a compatibilidade de bactérias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inoculantes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 com agrotóxicos e outros insumos agropecuários usados no tratamento de sementes (MP2, MP3, MP4, MP6).</w:t>
            </w:r>
          </w:p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7) Estudos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sócio-econômico-ambientais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, prospectivos e de avaliação de impactos multidimensionais (avaliação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ex-post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ex-ante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>, tecnológico, de mercado, de adoção, de risco) da FBN (MP2, MP5).</w:t>
            </w:r>
          </w:p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8) Novos métodos para controle da qualidade de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inoculantes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 (MP3).</w:t>
            </w:r>
          </w:p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9) Transferência de tecnologia, comunicação e marketing – ações para divulgar e estimular a adoção da FBN junto a sociedade (MP4).</w:t>
            </w:r>
          </w:p>
        </w:tc>
      </w:tr>
      <w:tr w:rsidR="0073228B" w:rsidRPr="00A7609C" w:rsidTr="00F06513">
        <w:trPr>
          <w:trHeight w:val="30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Embrapa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Chamada 10/2013 - Prioridades do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Portfolio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 de </w:t>
            </w:r>
            <w:r w:rsidRPr="00A7609C">
              <w:rPr>
                <w:rFonts w:ascii="Calibri" w:hAnsi="Calibri" w:cs="Calibri"/>
                <w:color w:val="000000"/>
              </w:rPr>
              <w:lastRenderedPageBreak/>
              <w:t>Projetos em Sanidade Animal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7609C">
              <w:rPr>
                <w:rFonts w:ascii="Calibri" w:hAnsi="Calibri" w:cs="Calibri"/>
                <w:color w:val="000000"/>
              </w:rPr>
              <w:lastRenderedPageBreak/>
              <w:t>Ideare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179" w:rsidRPr="00A7609C" w:rsidRDefault="00AC0179" w:rsidP="00AC0179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30/01/2015</w:t>
            </w:r>
          </w:p>
          <w:p w:rsidR="00AC0179" w:rsidRPr="00A7609C" w:rsidRDefault="00AC0179" w:rsidP="00AC0179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15/05/2015</w:t>
            </w:r>
          </w:p>
          <w:p w:rsidR="00AC0179" w:rsidRPr="00A7609C" w:rsidRDefault="00AC0179" w:rsidP="00AC0179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11/09/2015</w:t>
            </w:r>
          </w:p>
        </w:tc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1) Linha Aberta: Expressão de interesses/oportunidades no tema do portfólio (MP2, MP3, MP4, MP5, MP6).</w:t>
            </w:r>
          </w:p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2) Implementação de ações de pesquisa e transferência de tecnologias em doenças emergentes e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reemergentes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 (doenças transmitidas por alimentos e zoonoses) por demanda do sistema produtivo e dos órgãos de defesa (MP2, </w:t>
            </w:r>
            <w:r w:rsidRPr="00A7609C">
              <w:rPr>
                <w:rFonts w:ascii="Calibri" w:hAnsi="Calibri" w:cs="Calibri"/>
                <w:color w:val="000000"/>
              </w:rPr>
              <w:lastRenderedPageBreak/>
              <w:t>MP3, MP4).</w:t>
            </w:r>
          </w:p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3) Implementação de ações de pesquisa e transferência de tecnologias em detecção, controle e/ou prevenção de agentes de doenças transmissíveis por alimentos ou de apoio a defesa como as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salmoneloses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campilobacterioses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, brucelose, tuberculose,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linfadenite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caseosa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>, encefalopatias (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scrapie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>, BSE), exemplos de demandas indicadas pela indústria, produtores e órgãos de defesa (MP2, MP3, MP4).</w:t>
            </w:r>
          </w:p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4) Implementação de ações de pesquisa e transferência de tecnologia para atendimento a demandas expressamente indicadas pelo MAPA, MPA e Órgãos Estaduais de Defesa por meio de seus programas sanitários existentes ou aqueles que venham a ser articulados com esses órgãos (MP2, MP3, MP4, MP5).</w:t>
            </w:r>
          </w:p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5) Desenvolvimento e produção de insumos para diagnóstico ou controle de doenças de animais (MP2, MP3, MP4, MP6).</w:t>
            </w:r>
          </w:p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6) Estabelecimento de conjunto de ações de pesquisa relacionadas aos agentes de doenças de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equinos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 (MP2, MP3).</w:t>
            </w:r>
          </w:p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7) Implementação de ações de pesquisa e transferência de tecnologia para o controle de parasitas em ruminantes (bovídeos e pequenos ruminantes) atualizado para as condições de criação modernas (MP2, MP3, MP4, MP6).</w:t>
            </w:r>
          </w:p>
          <w:p w:rsidR="00946EB3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8) Implementação de ações de pesquisa relacionadas à geração de tecnologias para a saúde de pescados provenientes de sistemas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aquícolas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 de produção, as quais poderão também apoiar políticas públicas relacionadas à segurança dos alimentos principalmente em âmbito federal junto ao MPA (MP2, MP3, MP4, MP6). </w:t>
            </w:r>
          </w:p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9)  Implementação de ações de pesquisa e transferência de tecnologias em detecção, controle e/ou prevenção de agentes de doenças da produção como as mastites e as causadas pelo complexo de doenças respiratórias dos suínos, demandas indicadas pela indústria e produtores (MP2, MP3, MP4, MP6).</w:t>
            </w:r>
          </w:p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10) Mapeamento, análise de risco e monitoramento de doenças animais, em parceria com os órgãos de defesa animal no âmbito federal ou estadual, tendo como objetivo qualificar e quantificar espacialmente a enfermidade de modo a avaliar resultados de programas sanitários já estabelecidos ou embasar o delineamento de novos programas (MP2).</w:t>
            </w:r>
          </w:p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11) Desenvolvimento e implementação de ações de transferência de tecnologia para assegurar a segurança de insumos para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biotécnicas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 de reprodução (MP3, MP4).</w:t>
            </w:r>
          </w:p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12) Desenvolvimento, adaptação ou transferência de soluções tecnológicas em saúde animal para os sistemas de produção de base ecológica, visando a inserção produtiva e/ou a melhoria da qualidade, redução ou eliminação de riscos sanitários nos processos de agregação de valor, de produtores familiares, comunidades tradicionais ou indígenas (MP3, MP4, MP6).</w:t>
            </w:r>
          </w:p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13) Ações de comunicação visando ações de educação sanitária em parceria com os órgãos de defesa estadual (MP4).</w:t>
            </w:r>
          </w:p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14) Avaliação de impacto de soluções tecnológicas, práticas ou processos no âmbito do diagnóstico, prevenção ou controle em saúde animal, visando estabelecer indicadores para a valoração acurada tanto dos problemas sanitários no contexto dos sistemas produtivos quanto das soluções desenvolvidas e transferidas pela Embrapa. (MP5).</w:t>
            </w:r>
          </w:p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lastRenderedPageBreak/>
              <w:t>15) Mapeamento, análise de risco e monitoramento de doenças animais, em parceria com os órgãos de defesa animal no âmbito federal ou estadual, tendo como objetivo qualificar e quantificar espacialmente a enfermidade de modo a avaliar resultados de programas sanitários já estabelecidos ou embasar o delineamento de novos programas (MP5).</w:t>
            </w:r>
          </w:p>
        </w:tc>
      </w:tr>
      <w:tr w:rsidR="0073228B" w:rsidRPr="00A7609C" w:rsidTr="00F06513">
        <w:trPr>
          <w:trHeight w:val="30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lastRenderedPageBreak/>
              <w:t>Embrapa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Chamada 11/2013 - Prioridades do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Portfolio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 de Projetos em Integração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Lavoura-Pecuária-Floresta</w:t>
            </w:r>
            <w:proofErr w:type="spellEnd"/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7609C">
              <w:rPr>
                <w:rFonts w:ascii="Calibri" w:hAnsi="Calibri" w:cs="Calibri"/>
                <w:color w:val="000000"/>
              </w:rPr>
              <w:t>Ideare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4A5" w:rsidRPr="00A7609C" w:rsidRDefault="007464A5" w:rsidP="007464A5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30/01/2015</w:t>
            </w:r>
          </w:p>
          <w:p w:rsidR="007464A5" w:rsidRPr="00A7609C" w:rsidRDefault="007464A5" w:rsidP="007464A5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15/05/2015</w:t>
            </w:r>
          </w:p>
          <w:p w:rsidR="0073228B" w:rsidRPr="00A7609C" w:rsidRDefault="007464A5" w:rsidP="007464A5">
            <w:pPr>
              <w:rPr>
                <w:rFonts w:ascii="Calibri" w:hAnsi="Calibri" w:cs="Calibri"/>
              </w:rPr>
            </w:pPr>
            <w:r w:rsidRPr="00A7609C">
              <w:rPr>
                <w:rFonts w:ascii="Calibri" w:hAnsi="Calibri" w:cs="Calibri"/>
                <w:color w:val="000000"/>
              </w:rPr>
              <w:t>11/09/2015</w:t>
            </w:r>
          </w:p>
        </w:tc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1) Linha Aberta: Expressão de interesses/oportunidades no tema do portfólio (MP2, MP3, MP4, MP5, MP6).</w:t>
            </w:r>
          </w:p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2) Geração de novos conhecimentos e tecnologias para a viabilização do sistemas ILP e ILPF, nas várias regiões do país com foco em: a) Desenho e manejo dos sistemas produtivos de ILPF e b) Estudos dos componentes bióticos e abióticos e suas interações (MP2, MP3, MP6).</w:t>
            </w:r>
          </w:p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3) Geração de metodologias e indicadores socioeconômicos e ambientais para a avaliação dos sistemas ILP e ILPF, nas várias regiões do país (MP2).</w:t>
            </w:r>
          </w:p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4) Estratégias de transferência de tecnologia e comunicação para os sistemas ILP e ILPF (MP4).</w:t>
            </w:r>
          </w:p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5) Estudos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sócio-econômico-ambientais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, prospectivos e de avaliação de impactos multidimensionais (avaliação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ex-post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ex-ante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>, tecnológico, de mercado, de adoção, de risco) dos sistemas ILP e ILPF (MP5).</w:t>
            </w:r>
          </w:p>
        </w:tc>
      </w:tr>
      <w:tr w:rsidR="0073228B" w:rsidRPr="00A7609C" w:rsidTr="00F06513">
        <w:trPr>
          <w:trHeight w:val="30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Embrapa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Chamada 12/2013 - Prioridades do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Portfolio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 de Projetos em Controle Biológico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7609C">
              <w:rPr>
                <w:rFonts w:ascii="Calibri" w:hAnsi="Calibri" w:cs="Calibri"/>
                <w:color w:val="000000"/>
              </w:rPr>
              <w:t>Ideare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EB3" w:rsidRPr="00A7609C" w:rsidRDefault="00946EB3" w:rsidP="00946EB3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30/01/2015</w:t>
            </w:r>
          </w:p>
          <w:p w:rsidR="00946EB3" w:rsidRPr="00A7609C" w:rsidRDefault="00946EB3" w:rsidP="00946EB3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15/05/2015</w:t>
            </w:r>
          </w:p>
          <w:p w:rsidR="00946EB3" w:rsidRPr="00A7609C" w:rsidRDefault="00946EB3" w:rsidP="00946EB3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11/09/2015</w:t>
            </w:r>
          </w:p>
        </w:tc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1) Linha Aberta: Expressão de interesses/oportunidades no tema do portfólio (MP2, MP3, MP4, MP5, MP6).</w:t>
            </w:r>
          </w:p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2) Prospecção e/ou valoração de Agentes de Controle Biológico, nativos ou exóticos para o controle de pragas da agropecuária (MP2, MP3).</w:t>
            </w:r>
          </w:p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3) Estratégias para otimizar: o desempenho/performance de Agentes de Controle Biológico; a produção/multiplicação em larga escala, formulação, avaliação de qualidade;e tecnologias de aplicação com vistas à otimização de produção, ampliação das possibilidades de uso e eficiência dos Agentes de Controle Biológico (MP2, MP3, MP4).</w:t>
            </w:r>
          </w:p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4) Desenvolvimento de processos para a integração dos Agentes de Controle Biológico, introduzidos ou de ocorrência natural, com outras ferramentas de manejo integrado de pragas  (MP2, MP3, MP4, MP6).</w:t>
            </w:r>
          </w:p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5) Impactos do uso de Agentes de Controle Biológico, com ênfase na avaliação de risco a organismos não-alvo; no estabelecimento do agente liberado na área alvo; e avaliação dos impactos ambientais, sociais e econômicos de sua utilização  (MP2, MP3, MP5).</w:t>
            </w:r>
          </w:p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6) Estratégias de adoção de Agentes de Controle Biológico através da comunicação à sociedade e da transferência de tecnologia (MP4).</w:t>
            </w:r>
          </w:p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7) Estratégias institucionais para apoiar a gestão da qualidade em ensaios com Agentes de Controle Biológico (MP5).</w:t>
            </w:r>
          </w:p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8) Estratégias institucionais para viabilizar/ampliar a interação da Embrapa com parceiros público-privados na área de controle biológico (MP5).</w:t>
            </w:r>
          </w:p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9) Desenvolvimento de produtos biológicos de uso comunitário para agricultura familiar (MP6).</w:t>
            </w:r>
          </w:p>
        </w:tc>
      </w:tr>
      <w:tr w:rsidR="0073228B" w:rsidRPr="00A7609C" w:rsidTr="00F06513">
        <w:trPr>
          <w:trHeight w:val="30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Embrapa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Chamada 14/2013 - Propostas para arranjos </w:t>
            </w:r>
            <w:r w:rsidRPr="00A7609C">
              <w:rPr>
                <w:rFonts w:ascii="Calibri" w:hAnsi="Calibri" w:cs="Calibri"/>
                <w:color w:val="000000"/>
              </w:rPr>
              <w:lastRenderedPageBreak/>
              <w:t>aprovados Ciclo 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7609C">
              <w:rPr>
                <w:rFonts w:ascii="Calibri" w:hAnsi="Calibri" w:cs="Calibri"/>
                <w:color w:val="000000"/>
              </w:rPr>
              <w:lastRenderedPageBreak/>
              <w:t>Ideare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EB3" w:rsidRPr="00A7609C" w:rsidRDefault="00946EB3" w:rsidP="00946EB3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30/01/2015</w:t>
            </w:r>
          </w:p>
          <w:p w:rsidR="00946EB3" w:rsidRPr="00A7609C" w:rsidRDefault="00946EB3" w:rsidP="00946EB3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15/05/2015</w:t>
            </w:r>
          </w:p>
          <w:p w:rsidR="00946EB3" w:rsidRPr="00A7609C" w:rsidRDefault="00946EB3" w:rsidP="00946EB3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11/09/2015</w:t>
            </w:r>
          </w:p>
        </w:tc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1) Gestão da informação e do conhecimento referente a demandas e tecnologias da Embrapa e instituições de pesquisa nacionais e internacionais voltadas à bovinocultura de corte (MP2, MP3, MP4, MP5, MP6).</w:t>
            </w:r>
          </w:p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2) Eficiência e inovação na cadeia do novilho precoce integrando Pantanal e Cerrado (MP2, MP3, MP4, MP5, MP6).</w:t>
            </w:r>
          </w:p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lastRenderedPageBreak/>
              <w:t>3) Restauração e Adequação Ambiental da Paisagem Rural na Mata Atlântica das regiões Sul e Sudeste (MP2, MP3, MP4, MP5, MP6).</w:t>
            </w:r>
            <w:r w:rsidRPr="00A7609C">
              <w:rPr>
                <w:rFonts w:ascii="Calibri" w:hAnsi="Calibri" w:cs="Calibri"/>
                <w:color w:val="000000"/>
              </w:rPr>
              <w:tab/>
            </w:r>
          </w:p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4) Tecnologia e inovação para melhoria da qualidade do leite e derivados (MP2, MP3, MP4, MP5, MP6).</w:t>
            </w:r>
            <w:r w:rsidRPr="00A7609C">
              <w:rPr>
                <w:rFonts w:ascii="Calibri" w:hAnsi="Calibri" w:cs="Calibri"/>
                <w:color w:val="000000"/>
              </w:rPr>
              <w:tab/>
            </w:r>
          </w:p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5) Desenvolvimento e integração de conhecimentos de genética molecular e quantitativa visando maximizar os ganhos genéticos para produção sustentável de carne bovina (MP2, MP3, MP4, MP5, MP6).</w:t>
            </w:r>
          </w:p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6) Manejo integrado de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lepidópteros-pragas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 com foco em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Helicoverpa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armigera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 em sistemas intensivos de produção (MP2, MP3, MP4, MP5, MP6).</w:t>
            </w:r>
          </w:p>
        </w:tc>
      </w:tr>
      <w:tr w:rsidR="0073228B" w:rsidRPr="00A7609C" w:rsidTr="0090066B">
        <w:trPr>
          <w:trHeight w:val="30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lastRenderedPageBreak/>
              <w:t>Embrapa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Chamada 00/2014 - Projetos co-financiados por fontes externas - 2014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7609C">
              <w:rPr>
                <w:rFonts w:ascii="Calibri" w:hAnsi="Calibri" w:cs="Calibri"/>
                <w:color w:val="000000"/>
              </w:rPr>
              <w:t>Ideare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31/12/2014</w:t>
            </w:r>
          </w:p>
        </w:tc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28B" w:rsidRPr="00A7609C" w:rsidRDefault="0073228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Receber o registro de projetos co-financiados já aprovados em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orgãos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>/agências financiadoras externas, nacionais ou internacionais.</w:t>
            </w:r>
          </w:p>
        </w:tc>
      </w:tr>
      <w:tr w:rsidR="005B4064" w:rsidRPr="00A7609C" w:rsidTr="0090066B">
        <w:trPr>
          <w:trHeight w:val="30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064" w:rsidRPr="00A7609C" w:rsidRDefault="005B4064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Embrapa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064" w:rsidRPr="00A7609C" w:rsidRDefault="005B4064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Chamada 01/2014 - Propostas para arranjos aprovados Ciclo 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064" w:rsidRPr="00A7609C" w:rsidRDefault="005B4064" w:rsidP="009252C6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7609C">
              <w:rPr>
                <w:rFonts w:ascii="Calibri" w:hAnsi="Calibri" w:cs="Calibri"/>
                <w:color w:val="000000"/>
              </w:rPr>
              <w:t>Ideare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EB3" w:rsidRPr="00A7609C" w:rsidRDefault="00946EB3" w:rsidP="00946EB3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30/01/2015</w:t>
            </w:r>
          </w:p>
          <w:p w:rsidR="00946EB3" w:rsidRPr="00A7609C" w:rsidRDefault="00946EB3" w:rsidP="00946EB3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15/05/2015</w:t>
            </w:r>
          </w:p>
          <w:p w:rsidR="005B4064" w:rsidRPr="00A7609C" w:rsidRDefault="00946EB3" w:rsidP="00946EB3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11/09/2015</w:t>
            </w:r>
          </w:p>
        </w:tc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064" w:rsidRPr="00A7609C" w:rsidRDefault="005F739F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Linhas Temáticas:</w:t>
            </w:r>
          </w:p>
          <w:p w:rsidR="005F739F" w:rsidRPr="00A7609C" w:rsidRDefault="005F739F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1) Transferência de tecnologias para a sustentabilidade da cadeia produtiva do leite no Brasil - TT Leite (MP2, MP3, MP4, MP5 e MP6);</w:t>
            </w:r>
          </w:p>
          <w:p w:rsidR="005F739F" w:rsidRPr="00A7609C" w:rsidRDefault="005F739F" w:rsidP="005F739F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2) Desenvolvimento de cultivares de forrageiras tropicais para a diversificação e a sustentabilidade da produção animal em pasto - CULTIFOR (MP2, MP3, MP4, MP5 e MP6);</w:t>
            </w:r>
          </w:p>
          <w:p w:rsidR="005F739F" w:rsidRPr="00A7609C" w:rsidRDefault="005F739F" w:rsidP="005F739F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3) Estratégias para Aumento da Eficiência e Sustentabilidade da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Caprinocultura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 Leiteira no Brasil - MAISLEITE (MP2, MP3, MP4, MP5 e MP6);</w:t>
            </w:r>
          </w:p>
          <w:p w:rsidR="005F739F" w:rsidRPr="00A7609C" w:rsidRDefault="005F739F" w:rsidP="005F739F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4) Estratégias para geração de informação em solos como subsídio à agricultura brasileira -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SolosBR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 (MP2, MP3, MP4, MP5 e MP6).</w:t>
            </w:r>
          </w:p>
        </w:tc>
      </w:tr>
      <w:tr w:rsidR="000F3460" w:rsidRPr="00A7609C" w:rsidTr="00784350">
        <w:trPr>
          <w:trHeight w:val="30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460" w:rsidRPr="00A7609C" w:rsidRDefault="000F3460" w:rsidP="00784350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Embrapa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460" w:rsidRPr="00A7609C" w:rsidRDefault="000F3460" w:rsidP="00784350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Chamada 03/2014 - Propostas para arranjos aprovados Ciclo 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460" w:rsidRPr="00A7609C" w:rsidRDefault="000F3460" w:rsidP="00784350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7609C">
              <w:rPr>
                <w:rFonts w:ascii="Calibri" w:hAnsi="Calibri" w:cs="Calibri"/>
                <w:color w:val="000000"/>
              </w:rPr>
              <w:t>Ideare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460" w:rsidRPr="00A7609C" w:rsidRDefault="000F3460" w:rsidP="00784350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30/01/2015</w:t>
            </w:r>
          </w:p>
          <w:p w:rsidR="000F3460" w:rsidRPr="00A7609C" w:rsidRDefault="000F3460" w:rsidP="00784350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15/05/2015</w:t>
            </w:r>
          </w:p>
          <w:p w:rsidR="000F3460" w:rsidRPr="00A7609C" w:rsidRDefault="000F3460" w:rsidP="00784350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11/09/2015</w:t>
            </w:r>
          </w:p>
        </w:tc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460" w:rsidRPr="00A7609C" w:rsidRDefault="000F3460" w:rsidP="00784350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1) Armazenamento e Processamento de Dados Experimentais da Embrapa (MP2, MP3, MP4, MP5, MP6)</w:t>
            </w:r>
          </w:p>
          <w:p w:rsidR="000F3460" w:rsidRPr="00A7609C" w:rsidRDefault="000F3460" w:rsidP="00784350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2) Nanotecnologia no Agronegócio: Novas Fronteiras contextualizadas às Necessidades Brasileiras  (MP2, MP3, MP4, MP5, MP6) </w:t>
            </w:r>
          </w:p>
          <w:p w:rsidR="000F3460" w:rsidRPr="00A7609C" w:rsidRDefault="000F3460" w:rsidP="00784350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3) Melhoramento genético e produção de sementes de forrageiras para a região sul do Brasil (MP2, MP3, MP4, MP5, MP6)</w:t>
            </w:r>
          </w:p>
          <w:p w:rsidR="000F3460" w:rsidRPr="00A7609C" w:rsidRDefault="000F3460" w:rsidP="00784350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4) Estratégias integradas para geração de tecnologias para a sustentabilidade da cadeia produtiva da soja  (MP2, MP3, MP4, MP5, MP6)</w:t>
            </w:r>
          </w:p>
        </w:tc>
      </w:tr>
      <w:tr w:rsidR="00BF1490" w:rsidRPr="00A7609C" w:rsidTr="0090066B">
        <w:trPr>
          <w:trHeight w:val="30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490" w:rsidRPr="00A7609C" w:rsidRDefault="00BF1490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Embrapa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490" w:rsidRPr="00A7609C" w:rsidRDefault="00BF1490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Chamada 04/2014 - Prioridades do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Portfolio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 de Pesquisa em Química e Tecnologia da </w:t>
            </w:r>
            <w:r w:rsidRPr="00A7609C">
              <w:rPr>
                <w:rFonts w:ascii="Calibri" w:hAnsi="Calibri" w:cs="Calibri"/>
                <w:color w:val="000000"/>
              </w:rPr>
              <w:lastRenderedPageBreak/>
              <w:t>Biomassa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490" w:rsidRPr="00A7609C" w:rsidRDefault="005C6AFC" w:rsidP="009252C6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7609C">
              <w:rPr>
                <w:rFonts w:ascii="Calibri" w:hAnsi="Calibri" w:cs="Calibri"/>
                <w:color w:val="000000"/>
              </w:rPr>
              <w:lastRenderedPageBreak/>
              <w:t>Ideare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EB3" w:rsidRPr="00A7609C" w:rsidRDefault="00946EB3" w:rsidP="00946EB3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30/01/2015</w:t>
            </w:r>
          </w:p>
          <w:p w:rsidR="00946EB3" w:rsidRPr="00A7609C" w:rsidRDefault="00946EB3" w:rsidP="00946EB3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15/05/2015</w:t>
            </w:r>
          </w:p>
          <w:p w:rsidR="005C6AFC" w:rsidRPr="00A7609C" w:rsidRDefault="00946EB3" w:rsidP="00946EB3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11/09/2015</w:t>
            </w:r>
          </w:p>
        </w:tc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490" w:rsidRPr="00A7609C" w:rsidRDefault="008321B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1) Proposição conceitual, modelagem e desenvolvimento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biorrefinarias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 para obtenção e validação de produtos químicos, novos materiais e energia com base na biomassa e resíduos do agronegócio nacional (MP1)</w:t>
            </w:r>
          </w:p>
          <w:p w:rsidR="008321BB" w:rsidRPr="00A7609C" w:rsidRDefault="008321BB" w:rsidP="008321BB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2) Linha Aberta: Expressão de interesses/oportunidades no tema do portfólio (MP2, MP3, MP4, MP6)</w:t>
            </w:r>
            <w:r w:rsidRPr="00A7609C">
              <w:rPr>
                <w:rFonts w:ascii="Calibri" w:hAnsi="Calibri" w:cs="Calibri"/>
                <w:color w:val="000000"/>
              </w:rPr>
              <w:tab/>
            </w:r>
          </w:p>
          <w:p w:rsidR="008321BB" w:rsidRPr="00A7609C" w:rsidRDefault="008321BB" w:rsidP="008321BB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3) Aproveitamento e processamento agroindustrial com ênfase na obtenção de produtos químicos, novos materiais e energia com base em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lignocelulosicos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>, óleos e gorduras, polissacarídeos e proteínas obtidas da biomassa, resíduos agropecuários e agroindustriais. (MP2, MP3)</w:t>
            </w:r>
          </w:p>
          <w:p w:rsidR="008321BB" w:rsidRPr="00A7609C" w:rsidRDefault="008321BB" w:rsidP="008321BB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lastRenderedPageBreak/>
              <w:t>4) Obtenção e caracterização de produtos de alto valor agregado com base em química de produtos naturais (MP2, MP3)</w:t>
            </w:r>
          </w:p>
          <w:p w:rsidR="008321BB" w:rsidRPr="00A7609C" w:rsidRDefault="008321BB" w:rsidP="008321BB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5) Avaliação de desempenho sócio-econômico e ambiental de rotas tecnológicas para obtenção de produtos químicos, novo materiais e energia  (MP2)</w:t>
            </w:r>
          </w:p>
          <w:p w:rsidR="008321BB" w:rsidRPr="00A7609C" w:rsidRDefault="008321BB" w:rsidP="008321BB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6) Diagnóstico/mapeamento quantitativo e qualitativo de características químicas, físico-químicas e bioquímicas e propriedades físicas e mecânicas dos resíduos gerados no agronegócio nacional (MP2, MP3)</w:t>
            </w:r>
          </w:p>
          <w:p w:rsidR="008321BB" w:rsidRPr="00A7609C" w:rsidRDefault="008321BB" w:rsidP="008321BB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7) Caracterização e avaliação de resíduos agropecuários / agroindustriais visando à obtenção de insumos, produtos e materiais não alimentícios de valor agregado (MP2, MP3)</w:t>
            </w:r>
          </w:p>
          <w:p w:rsidR="008321BB" w:rsidRPr="00A7609C" w:rsidRDefault="008321BB" w:rsidP="008321BB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8) Caracterização tecnológica das coleções e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BAGs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 visando avaliar seu potencial para obtenção de materiais, produtos químicos e geração de energia  (MP2, MP3)</w:t>
            </w:r>
            <w:r w:rsidRPr="00A7609C">
              <w:rPr>
                <w:rFonts w:ascii="Calibri" w:hAnsi="Calibri" w:cs="Calibri"/>
                <w:color w:val="000000"/>
              </w:rPr>
              <w:tab/>
            </w:r>
          </w:p>
          <w:p w:rsidR="008321BB" w:rsidRPr="00A7609C" w:rsidRDefault="008321BB" w:rsidP="008321BB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9) Desenvolvimento de métodos analíticos para caracterização da biomassa (MP2, MP3)</w:t>
            </w:r>
          </w:p>
          <w:p w:rsidR="008321BB" w:rsidRPr="00A7609C" w:rsidRDefault="008321BB" w:rsidP="008321BB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10)</w:t>
            </w:r>
            <w:r w:rsidRPr="00A7609C">
              <w:t xml:space="preserve"> </w:t>
            </w:r>
            <w:r w:rsidRPr="00A7609C">
              <w:rPr>
                <w:rFonts w:ascii="Calibri" w:hAnsi="Calibri" w:cs="Calibri"/>
                <w:color w:val="000000"/>
              </w:rPr>
              <w:t>Desenvolvimento de estratégias de transferência de tecnologia e de comunicação para estimular a adoção de novas tecnologias, processos, produtos advindos da química e tecnologia da biomassa (MP4)</w:t>
            </w:r>
          </w:p>
          <w:p w:rsidR="008321BB" w:rsidRPr="00A7609C" w:rsidRDefault="008321BB" w:rsidP="008321BB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11) Desenvolvimento de estratégias para proteção intelectual de novas tecnologias, processos, produtos advindos da química e tecnologia da biomassa (MP4, MP5)</w:t>
            </w:r>
          </w:p>
          <w:p w:rsidR="008321BB" w:rsidRPr="00A7609C" w:rsidRDefault="008321BB" w:rsidP="008321BB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12) Desenvolvimento de Tecnologias de Informação e Comunicação (TIC) para gestão dos processos de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P&amp;D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>, TT e comunicação no tema, produtos químicos, novos materiais e energia com base em biomassa (MP4, MP5)</w:t>
            </w:r>
          </w:p>
          <w:p w:rsidR="008321BB" w:rsidRPr="00A7609C" w:rsidRDefault="008321BB" w:rsidP="008321BB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13) Monitoramento e avaliação da biomassa em sistemas de produção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agroecológico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 - Caracterização e avaliação da composição química orgânica e inorgânica dos resíduos agrícolas gerados na agricultura familiar como potencial insumo para cobertura de solos (MP6)</w:t>
            </w:r>
          </w:p>
        </w:tc>
      </w:tr>
      <w:tr w:rsidR="000F3460" w:rsidRPr="00A7609C" w:rsidTr="00BD3E85">
        <w:trPr>
          <w:trHeight w:val="30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460" w:rsidRPr="00A7609C" w:rsidRDefault="000F3460" w:rsidP="00BD3E85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lastRenderedPageBreak/>
              <w:t>Embrapa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460" w:rsidRPr="00A7609C" w:rsidRDefault="000F3460" w:rsidP="00BD3E85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Chamada 05/2014 - Prioridades do Portfólio ‘Monitoramento da Dinâmica do Uso e Cobertura da Terra’ (2014-2015)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460" w:rsidRPr="00A7609C" w:rsidRDefault="000F3460" w:rsidP="00BD3E85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7609C">
              <w:rPr>
                <w:rFonts w:ascii="Calibri" w:hAnsi="Calibri" w:cs="Calibri"/>
                <w:color w:val="000000"/>
              </w:rPr>
              <w:t>Ideare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460" w:rsidRPr="00A7609C" w:rsidRDefault="000F3460" w:rsidP="00BD3E85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30/01/2015</w:t>
            </w:r>
          </w:p>
          <w:p w:rsidR="000F3460" w:rsidRPr="00A7609C" w:rsidRDefault="000F3460" w:rsidP="00BD3E85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15/05/2015</w:t>
            </w:r>
          </w:p>
          <w:p w:rsidR="000F3460" w:rsidRPr="00A7609C" w:rsidRDefault="000F3460" w:rsidP="00BD3E85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11/09/2015</w:t>
            </w:r>
          </w:p>
        </w:tc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460" w:rsidRPr="00A7609C" w:rsidRDefault="000F3460" w:rsidP="00BD3E85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1) Linha Aberta: Expressão de interesses/oportunidades no tema do portfólio (MP2, MP3, MP4, MP5, MP6)</w:t>
            </w:r>
          </w:p>
          <w:p w:rsidR="000F3460" w:rsidRPr="00A7609C" w:rsidRDefault="000F3460" w:rsidP="00BD3E85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2) Identificação, mapeamento e monitoramento de áreas de interesse para o Programa ABC: áreas degradadas, sistemas de integração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lavoura-pecuária-floresta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, sistemas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agroflorestais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 e plantio direto (MP2, MP4)</w:t>
            </w:r>
          </w:p>
          <w:p w:rsidR="000F3460" w:rsidRPr="00A7609C" w:rsidRDefault="000F3460" w:rsidP="00BD3E85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3) Mapeamento e monitoramento da mudança de uso das terras em escala regional (MP2, MP3, MP4, MP6)</w:t>
            </w:r>
          </w:p>
          <w:p w:rsidR="000F3460" w:rsidRPr="00A7609C" w:rsidRDefault="000F3460" w:rsidP="00BD3E85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4) Mapeamento de recursos naturais, como solo, vegetação e clima, para caracterização e delimitação espacial do local de origem de produtos agropecuários</w:t>
            </w:r>
            <w:r w:rsidRPr="00A7609C">
              <w:rPr>
                <w:rFonts w:ascii="Calibri" w:hAnsi="Calibri" w:cs="Calibri"/>
                <w:color w:val="000000"/>
              </w:rPr>
              <w:tab/>
              <w:t>(MP2, MP3, MP4, MP6)</w:t>
            </w:r>
          </w:p>
          <w:p w:rsidR="000F3460" w:rsidRPr="00A7609C" w:rsidRDefault="000F3460" w:rsidP="00BD3E85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5) Desenvolvimento e aplicação de métodos, modelos em geotecnologias ou simulação de processos físicos, químicos e biológicos de relevância para a agricultura (MP2, MP3, MP4, MP5)</w:t>
            </w:r>
          </w:p>
          <w:p w:rsidR="000F3460" w:rsidRPr="00A7609C" w:rsidRDefault="000F3460" w:rsidP="00BD3E85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6) Desenvolvimento de sistemas para armazenamento, organização, análise e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disponbilização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 de dados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geoespaciais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 da agricultura integrada à governança de TI da Embrapa (MP3, MP4)</w:t>
            </w:r>
          </w:p>
        </w:tc>
      </w:tr>
      <w:tr w:rsidR="000F3460" w:rsidRPr="00A7609C" w:rsidTr="00432B97">
        <w:trPr>
          <w:trHeight w:val="30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460" w:rsidRPr="00A7609C" w:rsidRDefault="000F3460" w:rsidP="00432B97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Embrapa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460" w:rsidRPr="00A7609C" w:rsidRDefault="000F3460" w:rsidP="00432B97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Chamada 06/2014 - Prioridades do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Portfolio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 de Agricultura </w:t>
            </w:r>
            <w:r w:rsidRPr="00A7609C">
              <w:rPr>
                <w:rFonts w:ascii="Calibri" w:hAnsi="Calibri" w:cs="Calibri"/>
                <w:color w:val="000000"/>
              </w:rPr>
              <w:lastRenderedPageBreak/>
              <w:t>Irrigada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460" w:rsidRPr="00A7609C" w:rsidRDefault="000F3460" w:rsidP="00432B97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7609C">
              <w:rPr>
                <w:rFonts w:ascii="Calibri" w:hAnsi="Calibri" w:cs="Calibri"/>
                <w:color w:val="000000"/>
              </w:rPr>
              <w:lastRenderedPageBreak/>
              <w:t>Ideare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460" w:rsidRPr="00A7609C" w:rsidRDefault="000F3460" w:rsidP="00432B97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30/01/2015</w:t>
            </w:r>
          </w:p>
          <w:p w:rsidR="000F3460" w:rsidRPr="00A7609C" w:rsidRDefault="000F3460" w:rsidP="00432B97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15/05/2015</w:t>
            </w:r>
          </w:p>
          <w:p w:rsidR="000F3460" w:rsidRPr="00A7609C" w:rsidRDefault="000F3460" w:rsidP="00432B97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11/09/2015</w:t>
            </w:r>
          </w:p>
        </w:tc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460" w:rsidRPr="00A7609C" w:rsidRDefault="000F3460" w:rsidP="00432B97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1) Linha Aberta: Expressão de interesses/oportunidades no tema do portfólio (MP2, MP3, MP4, MP5, MP6)</w:t>
            </w:r>
          </w:p>
          <w:p w:rsidR="000F3460" w:rsidRPr="00A7609C" w:rsidRDefault="000F3460" w:rsidP="00432B97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2) Aprimoramento de técnicas de manejo de irrigação, de solo e de sistemas agrícolas irrigados visando a redução do uso e/ou o aumento da produtividade da água  (MP2, MP3, MP6)</w:t>
            </w:r>
          </w:p>
          <w:p w:rsidR="000F3460" w:rsidRPr="00A7609C" w:rsidRDefault="000F3460" w:rsidP="00432B97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3) Aprimoramento de sistemas de irrigação visando aumentar a eficiência e a redução do uso de água e energia, </w:t>
            </w:r>
            <w:r w:rsidRPr="00A7609C">
              <w:rPr>
                <w:rFonts w:ascii="Calibri" w:hAnsi="Calibri" w:cs="Calibri"/>
                <w:color w:val="000000"/>
              </w:rPr>
              <w:lastRenderedPageBreak/>
              <w:t>incluindo equipamentos de baixo custo e para pequenas irrigações  (MP2, MP3)</w:t>
            </w:r>
          </w:p>
          <w:p w:rsidR="000F3460" w:rsidRPr="00A7609C" w:rsidRDefault="000F3460" w:rsidP="00432B97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4) Desenvolvimento, aprimoramento e avaliação de instrumentação e aplicativos para o manejo de água e automação de sistemas irrigados  (MP2, MP3, MP4)</w:t>
            </w:r>
          </w:p>
          <w:p w:rsidR="000F3460" w:rsidRPr="00A7609C" w:rsidRDefault="000F3460" w:rsidP="00432B97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5) Diagnóstico e estratégias para melhoria da eficiência global de uso da água em perímetros e projetos de irrigação  (MP2, MP3)</w:t>
            </w:r>
          </w:p>
          <w:p w:rsidR="000F3460" w:rsidRPr="00A7609C" w:rsidRDefault="000F3460" w:rsidP="00432B97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6) Reuso de água na agricultura e utilização de águas de qualidade inferior (MP2, MP3, MP4)</w:t>
            </w:r>
          </w:p>
          <w:p w:rsidR="000F3460" w:rsidRPr="00A7609C" w:rsidRDefault="000F3460" w:rsidP="00432B97">
            <w:pPr>
              <w:tabs>
                <w:tab w:val="left" w:pos="7877"/>
              </w:tabs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7) Estudos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sócio-econômico-ambientais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, prospectivos e de avaliação de impactos multidimensionais (avaliação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ex-post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ex-ante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>, tecnológico, de mercado, de adoção, de risco) relacionados a agricultura irrigada (MP2, MP3, MP5, MP6)</w:t>
            </w:r>
          </w:p>
          <w:p w:rsidR="000F3460" w:rsidRPr="00A7609C" w:rsidRDefault="000F3460" w:rsidP="00432B97">
            <w:pPr>
              <w:tabs>
                <w:tab w:val="left" w:pos="7877"/>
              </w:tabs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8) Estratégias de comunicação e TT (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TSPs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>) em sistemas agrícolas irrigados para aumento da eficiência do uso da água (MP4)</w:t>
            </w:r>
          </w:p>
          <w:p w:rsidR="000F3460" w:rsidRPr="00A7609C" w:rsidRDefault="000F3460" w:rsidP="00432B97">
            <w:pPr>
              <w:tabs>
                <w:tab w:val="left" w:pos="7877"/>
              </w:tabs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9) Diagnósticos e/ou indicadores para implementação de políticas públicas em agricultura irrigada (pagamento por serviços ambientais, certificação de empreendimento rural, outorga de uso de água, pegada hídrica) (MP4, MP6)</w:t>
            </w:r>
          </w:p>
        </w:tc>
      </w:tr>
      <w:tr w:rsidR="000F3460" w:rsidRPr="00A7609C" w:rsidTr="00017C50">
        <w:trPr>
          <w:trHeight w:val="30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460" w:rsidRPr="00A7609C" w:rsidRDefault="000F3460" w:rsidP="00017C50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lastRenderedPageBreak/>
              <w:t>Embrapa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460" w:rsidRPr="00A7609C" w:rsidRDefault="000F3460" w:rsidP="00017C50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Chamada 07/2014 - Prioridades do Portfólio Sistemas de Base Ecológica (2014-2015)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460" w:rsidRPr="00A7609C" w:rsidRDefault="000F3460" w:rsidP="00017C50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7609C">
              <w:rPr>
                <w:rFonts w:ascii="Calibri" w:hAnsi="Calibri" w:cs="Calibri"/>
                <w:color w:val="000000"/>
              </w:rPr>
              <w:t>Ideare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460" w:rsidRPr="00A7609C" w:rsidRDefault="000F3460" w:rsidP="00017C50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30/01/2015</w:t>
            </w:r>
          </w:p>
          <w:p w:rsidR="000F3460" w:rsidRPr="00A7609C" w:rsidRDefault="000F3460" w:rsidP="00017C50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15/05/2015</w:t>
            </w:r>
          </w:p>
          <w:p w:rsidR="000F3460" w:rsidRPr="00A7609C" w:rsidRDefault="000F3460" w:rsidP="00017C50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11/09/2015</w:t>
            </w:r>
          </w:p>
        </w:tc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460" w:rsidRPr="00A7609C" w:rsidRDefault="000F3460" w:rsidP="00017C50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1) Linha Aberta: Expressão de interesses/oportunidades no tema do portfólio (MP2, MP3, MP4, MP5, MP6)</w:t>
            </w:r>
          </w:p>
          <w:p w:rsidR="000F3460" w:rsidRPr="00A7609C" w:rsidRDefault="000F3460" w:rsidP="00017C50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2) Prospecção e avaliação de produtos naturais para proteção sanitária em sistemas de produção de base ecológica (MP2, MP3, MP4, MP6)</w:t>
            </w:r>
          </w:p>
          <w:p w:rsidR="000F3460" w:rsidRPr="00A7609C" w:rsidRDefault="000F3460" w:rsidP="00017C50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3) Desenvolvimento de tecnologias simplificadas para possibilitar, em nível de propriedade, a produção, controle de qualidade, aplicação e armazenagem de produtos sanitários, destinados a sistemas de produção de base ecológica (MP2, MP3, MP4, MP6)</w:t>
            </w:r>
          </w:p>
          <w:p w:rsidR="000F3460" w:rsidRPr="00A7609C" w:rsidRDefault="000F3460" w:rsidP="00017C50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4) Desenvolvimento e validação de tecnologias para descontaminação química e biológica de resíduos e materiais orgânicos empregados na correção e fertilização do solo (MP2, MP3, MP4, MP6)</w:t>
            </w:r>
          </w:p>
          <w:p w:rsidR="000F3460" w:rsidRPr="00A7609C" w:rsidRDefault="000F3460" w:rsidP="00017C50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5) Prospecção e avaliação de fontes alimentares apropriadas a sistemas de produção animal de base ecológica (MP2, MP3, MP6)</w:t>
            </w:r>
          </w:p>
          <w:p w:rsidR="000F3460" w:rsidRPr="00A7609C" w:rsidRDefault="000F3460" w:rsidP="00017C50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6) Estratégias, conhecimentos e tecnologias para o manejo da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agrobiodiversidade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 com foco em sistemas produtivos, incluindo a caracterização e avaliação de materiais genéticos já existentes, e a geração de variedades adaptadas aos sistemas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agroecológicos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 (MP2, MP3, MP6)</w:t>
            </w:r>
          </w:p>
          <w:p w:rsidR="000F3460" w:rsidRPr="00A7609C" w:rsidRDefault="000F3460" w:rsidP="00017C50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7) Desenvolvimento de tecnologias simplificadas para conservação e armazenagem de sementes de espécies utilizadas em sistemas de produção de base ecológica aliada à formação, capacitação e apoio técnico a guardiões de sementes para a estruturação, organização e gerenciamento de bancos comunitários de sementes (MP2, MP3, MP4, MP6)</w:t>
            </w:r>
          </w:p>
          <w:p w:rsidR="000F3460" w:rsidRPr="00A7609C" w:rsidRDefault="000F3460" w:rsidP="00017C50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8) Estratégias, conhecimentos e tecnologias para o redesenho, manejo e estabilidade de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agroecossistemas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biodiversos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>, com foco em sistemas produtivos de importância para a agricultura familiar (MP2, MP3, MP4, MP6)</w:t>
            </w:r>
          </w:p>
          <w:p w:rsidR="000F3460" w:rsidRPr="00A7609C" w:rsidRDefault="000F3460" w:rsidP="00017C50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9) Avaliações de sistemas de base ecológica, com prioridade para análise da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resiliência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, do funcionamento e da estabilidade dos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agroecossistemas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; avaliação dos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agroecossistemas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 nas dimensões da sustentabilidade; construção </w:t>
            </w:r>
            <w:r w:rsidRPr="00A7609C">
              <w:rPr>
                <w:rFonts w:ascii="Calibri" w:hAnsi="Calibri" w:cs="Calibri"/>
                <w:color w:val="000000"/>
              </w:rPr>
              <w:lastRenderedPageBreak/>
              <w:t xml:space="preserve">de indicadores e modelos para avaliação e monitoramento de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agroecossistemas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 (MP2, MP5)</w:t>
            </w:r>
          </w:p>
        </w:tc>
      </w:tr>
      <w:tr w:rsidR="000F3460" w:rsidRPr="00A7609C" w:rsidTr="00A172D7">
        <w:trPr>
          <w:trHeight w:val="30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460" w:rsidRPr="00A7609C" w:rsidRDefault="000F3460" w:rsidP="00A172D7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lastRenderedPageBreak/>
              <w:t>Embrapa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460" w:rsidRPr="00A7609C" w:rsidRDefault="000F3460" w:rsidP="00A172D7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Chamada 08/2014  - Prioridades de Portfólio de Mudanças Climáticas (2014-2015)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460" w:rsidRPr="00A7609C" w:rsidRDefault="000F3460" w:rsidP="00A172D7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7609C">
              <w:rPr>
                <w:rFonts w:ascii="Calibri" w:hAnsi="Calibri" w:cs="Calibri"/>
                <w:color w:val="000000"/>
              </w:rPr>
              <w:t>Ideare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460" w:rsidRPr="00A7609C" w:rsidRDefault="000F3460" w:rsidP="00A172D7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31/01/2015</w:t>
            </w:r>
          </w:p>
          <w:p w:rsidR="000F3460" w:rsidRPr="00A7609C" w:rsidRDefault="000F3460" w:rsidP="00A172D7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15/05/2015</w:t>
            </w:r>
          </w:p>
          <w:p w:rsidR="000F3460" w:rsidRPr="00A7609C" w:rsidRDefault="000F3460" w:rsidP="00A172D7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11/09/2015</w:t>
            </w:r>
          </w:p>
        </w:tc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460" w:rsidRPr="00A7609C" w:rsidRDefault="000F3460" w:rsidP="00A172D7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1) Análises da Vulnerabilidade dos sistemas agrícolas frente às mudanças climáticas (MP1)</w:t>
            </w:r>
          </w:p>
          <w:p w:rsidR="000F3460" w:rsidRPr="00A7609C" w:rsidRDefault="000F3460" w:rsidP="00A172D7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2)  Análises relacionadas ao aumento da sustentabilidade da agricultura e da segurança alimentar frente à mudanças climáticas (MP1)</w:t>
            </w:r>
          </w:p>
          <w:p w:rsidR="000F3460" w:rsidRPr="00A7609C" w:rsidRDefault="000F3460" w:rsidP="00A172D7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3) Linha Aberta: Expressão de interesses/oportunidades no tema do portfólio (MP2, MP3, MP4, MP5 e MP6);</w:t>
            </w:r>
            <w:r w:rsidRPr="00A7609C">
              <w:rPr>
                <w:rFonts w:ascii="Calibri" w:hAnsi="Calibri" w:cs="Calibri"/>
                <w:color w:val="000000"/>
              </w:rPr>
              <w:br/>
              <w:t>4) Desenvolvimento de Técnicas Analíticas e experimentais (MP2, MP3, MP5)</w:t>
            </w:r>
          </w:p>
          <w:p w:rsidR="000F3460" w:rsidRPr="00A7609C" w:rsidRDefault="000F3460" w:rsidP="00A172D7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5) Técnicas e práticas que colaborem para a mitigação das emissões de Gases de Efeito Estufa pelos sistemas agrícolas (MP2, MP3, MP4)</w:t>
            </w:r>
          </w:p>
          <w:p w:rsidR="000F3460" w:rsidRPr="00A7609C" w:rsidRDefault="000F3460" w:rsidP="00A172D7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6) Análises da Vulnerabilidade dos sistemas agrícolas frente às mudanças climáticas (MP2, MP3)</w:t>
            </w:r>
          </w:p>
          <w:p w:rsidR="000F3460" w:rsidRPr="00A7609C" w:rsidRDefault="000F3460" w:rsidP="00A172D7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7) Técnicas e práticas que colaborem para a adaptação dos sistemas agrícolas às mudanças climáticas (MP2, MP3, MP6)</w:t>
            </w:r>
          </w:p>
          <w:p w:rsidR="000F3460" w:rsidRPr="00A7609C" w:rsidRDefault="000F3460" w:rsidP="00A172D7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8) Análises relacionadas ao aumento da sustentabilidade da agricultura e da segurança alimentar frente à mudanças climáticas (MP2, MP6)</w:t>
            </w:r>
          </w:p>
          <w:p w:rsidR="000F3460" w:rsidRPr="00A7609C" w:rsidRDefault="000F3460" w:rsidP="00A172D7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9) Análise do impacto das negociações internacionais no desempenho e comercialização da agricultura brasileira e desenvolvimento de metodologias que satisfaçam acordos internacionais de que o Brasil é signatário (MP2, MP5)</w:t>
            </w:r>
          </w:p>
          <w:p w:rsidR="000F3460" w:rsidRPr="00A7609C" w:rsidRDefault="000F3460" w:rsidP="00A172D7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10) Apoio à definição de políticas públicas relacionadas às mudanças climáticas (MP2, MP3, MP4, MP5)</w:t>
            </w:r>
          </w:p>
        </w:tc>
      </w:tr>
      <w:tr w:rsidR="005C6AFC" w:rsidRPr="00A7609C" w:rsidTr="0090066B">
        <w:trPr>
          <w:trHeight w:val="30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AFC" w:rsidRPr="00A7609C" w:rsidRDefault="005C6AFC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Embrapa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AFC" w:rsidRPr="00A7609C" w:rsidRDefault="005C6AFC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Chamada 09/2014 - Prioridades do Portfólio Automação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AFC" w:rsidRPr="00A7609C" w:rsidRDefault="005C6AFC" w:rsidP="009252C6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7609C">
              <w:rPr>
                <w:rFonts w:ascii="Calibri" w:hAnsi="Calibri" w:cs="Calibri"/>
                <w:color w:val="000000"/>
              </w:rPr>
              <w:t>Ideare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EB3" w:rsidRPr="00A7609C" w:rsidRDefault="00946EB3" w:rsidP="00946EB3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30/01/2015</w:t>
            </w:r>
          </w:p>
          <w:p w:rsidR="00946EB3" w:rsidRPr="00A7609C" w:rsidRDefault="00946EB3" w:rsidP="00946EB3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15/05/2015</w:t>
            </w:r>
          </w:p>
          <w:p w:rsidR="00946EB3" w:rsidRPr="00A7609C" w:rsidRDefault="00946EB3" w:rsidP="00946EB3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11/09/2015</w:t>
            </w:r>
          </w:p>
        </w:tc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AFC" w:rsidRPr="00A7609C" w:rsidRDefault="005C6AFC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1) Novos conceitos de dispositivos e sistemas automatizados que apresentem potencial de avanço significativo sobre o estado da técnica de processos de produção agrícola, pecuária e florestal (MP1, MP2, MP3, MP4)</w:t>
            </w:r>
          </w:p>
          <w:p w:rsidR="005C6AFC" w:rsidRPr="00A7609C" w:rsidRDefault="005C6AFC" w:rsidP="005C6AFC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2) Linha Aberta: Expressão de interesses/oportunidades no tema do portfólio (MP2, MP3, MP4, MP5, MP6)</w:t>
            </w:r>
          </w:p>
          <w:p w:rsidR="005C6AFC" w:rsidRPr="00A7609C" w:rsidRDefault="005C6AFC" w:rsidP="005C6AFC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3) Novos conceitos de dispositivos e sistemas automatizados que apresentem potencial de avanço significativo sobre o estado da técnica de processos de produção agrícola, pecuária e florestal (MP2, MP6)</w:t>
            </w:r>
          </w:p>
          <w:p w:rsidR="005C6AFC" w:rsidRPr="00A7609C" w:rsidRDefault="005C6AFC" w:rsidP="005C6AFC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4) Padronização de metodologias, de procedimentos, identificação,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rastreabilidade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>, amostragem, medição, detecção, monitoramento e análise em processos agrícolas, pecuários e florestais para interoperabilidade de sistemas automatizados (MP2, MP3)</w:t>
            </w:r>
          </w:p>
          <w:p w:rsidR="005C6AFC" w:rsidRPr="00A7609C" w:rsidRDefault="005C6AFC" w:rsidP="005C6AFC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5) Padrão de comunicação e de controle entre dispositivos automatizados para integração a sistemas de informação e de gestão (MP2, MP3, MP5)</w:t>
            </w:r>
          </w:p>
          <w:p w:rsidR="005C6AFC" w:rsidRPr="00A7609C" w:rsidRDefault="005C6AFC" w:rsidP="005C6AFC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6) Elementos críticos de sistemas de automação (sensor, atuador, controlador, dispositivo, material, transmissão de dados, aplicativos etc.) que viabilizem a sua aplicação para aumento da eficiência e qualidade da produção agrícola, pecuária e florestal (MP2, MP3)</w:t>
            </w:r>
          </w:p>
          <w:p w:rsidR="005C6AFC" w:rsidRPr="00A7609C" w:rsidRDefault="005C6AFC" w:rsidP="005C6AFC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7) Procedimentos, técnicas, métodos, metodologias e softwares que viabilizem o uso do sensoriamento e da automação no sistema de produção e de monitoramento agrícola, pecuária e florestal (MP2, MP3, MP4)</w:t>
            </w:r>
          </w:p>
          <w:p w:rsidR="005C6AFC" w:rsidRPr="00A7609C" w:rsidRDefault="005C6AFC" w:rsidP="005C6AFC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8) Sistemas de informação e de elementos para tomada de decisão em processo de produção agrícola, pecuária e florestal (MP2, MP3, MP5, MP6)</w:t>
            </w:r>
          </w:p>
          <w:p w:rsidR="005C6AFC" w:rsidRPr="00A7609C" w:rsidRDefault="005C6AFC" w:rsidP="005C6AFC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9) Modelagem de sistema de produção e de fluxo de dados (MP2)</w:t>
            </w:r>
          </w:p>
          <w:p w:rsidR="005C6AFC" w:rsidRPr="00A7609C" w:rsidRDefault="005C6AFC" w:rsidP="005C6AFC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lastRenderedPageBreak/>
              <w:t>10) Estudos de automação visando o aumento da eficiência do uso de mão de obra, insumos e recursos naturais. (MP2, MP3)</w:t>
            </w:r>
          </w:p>
          <w:p w:rsidR="005C6AFC" w:rsidRPr="00A7609C" w:rsidRDefault="005C6AFC" w:rsidP="005C6AFC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11) Ajuste da gestão e da tecnologia para inserção de novos sistemas e elementos de automação no processo produtivo agrícola, pecuária e florestal brasileiro (MP3, MP4)</w:t>
            </w:r>
          </w:p>
          <w:p w:rsidR="005C6AFC" w:rsidRPr="00A7609C" w:rsidRDefault="005C6AFC" w:rsidP="005C6AFC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12) Alternativas de automação visando à redução do uso de mão de obra nas atividades de pesquisa dos campos experimentais da Embrapa (MP5)</w:t>
            </w:r>
          </w:p>
        </w:tc>
      </w:tr>
      <w:tr w:rsidR="00100FE4" w:rsidRPr="00A7609C" w:rsidTr="0090066B">
        <w:trPr>
          <w:trHeight w:val="30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FE4" w:rsidRPr="00A7609C" w:rsidRDefault="00100FE4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lastRenderedPageBreak/>
              <w:t>Embrapa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FE4" w:rsidRPr="00A7609C" w:rsidRDefault="00100FE4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Chamada 10/2014 - Prioridades do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Portifólio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 de Suprimentos de Nutrientes para a Agricultura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FE4" w:rsidRPr="00A7609C" w:rsidRDefault="00100FE4" w:rsidP="009252C6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7609C">
              <w:rPr>
                <w:rFonts w:ascii="Calibri" w:hAnsi="Calibri" w:cs="Calibri"/>
                <w:color w:val="000000"/>
              </w:rPr>
              <w:t>Ideare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2F4" w:rsidRPr="00A7609C" w:rsidRDefault="00A102F4" w:rsidP="00A102F4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30/01/2015</w:t>
            </w:r>
          </w:p>
          <w:p w:rsidR="00A102F4" w:rsidRPr="00A7609C" w:rsidRDefault="00A102F4" w:rsidP="00A102F4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15/05/2015</w:t>
            </w:r>
          </w:p>
          <w:p w:rsidR="00100FE4" w:rsidRPr="00A7609C" w:rsidRDefault="00A102F4" w:rsidP="00A102F4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11/09/2015</w:t>
            </w:r>
          </w:p>
        </w:tc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75B" w:rsidRPr="00A7609C" w:rsidRDefault="005D675B" w:rsidP="005D675B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1) Linha Aberta: Expressão de interesses/oportunidades no tema do portfólio (MP2, MP3, MP4, MP5)</w:t>
            </w:r>
          </w:p>
          <w:p w:rsidR="005D675B" w:rsidRPr="00A7609C" w:rsidRDefault="005D675B" w:rsidP="005D675B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2)  Processos biológicos relacionados à nutrição de plantas e à produção de fertilizantes (MP2, MP3, MP6)</w:t>
            </w:r>
          </w:p>
          <w:p w:rsidR="005D675B" w:rsidRPr="00A7609C" w:rsidRDefault="005D675B" w:rsidP="005D675B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3) Utilização agrícola de resíduos orgânicos (MP2, MP3, MP6)</w:t>
            </w:r>
          </w:p>
          <w:p w:rsidR="005D675B" w:rsidRPr="00A7609C" w:rsidRDefault="005D675B" w:rsidP="005D675B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4) Viabilização de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agrominerais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 alternativos como condicionadores e fontes de nutrientes (MP2, MP3, MP6)</w:t>
            </w:r>
          </w:p>
          <w:p w:rsidR="005D675B" w:rsidRPr="00A7609C" w:rsidRDefault="005D675B" w:rsidP="005D675B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5) Aprimoramento da recomendação de uso de corretivos e fertilizantes (MP2, MP3, MP6)</w:t>
            </w:r>
          </w:p>
          <w:p w:rsidR="005D675B" w:rsidRPr="00A7609C" w:rsidRDefault="005D675B" w:rsidP="005D675B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6) Aumento da eficiência de nutrientes pelo manejo de sistemas com intensificação ecológica (MP2, MP6)</w:t>
            </w:r>
          </w:p>
          <w:p w:rsidR="005D675B" w:rsidRPr="00A7609C" w:rsidRDefault="005D675B" w:rsidP="005D675B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7) Mecanismos genéticos, morfológicos e fisiológicos relacionados à nutrição mineral de plantas (MP2, MP3)</w:t>
            </w:r>
          </w:p>
          <w:p w:rsidR="005D675B" w:rsidRPr="00A7609C" w:rsidRDefault="005D675B" w:rsidP="005D675B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8) Metodologia analíticas para a caracterização e estudo de fertilizantes (MP2, MP3)</w:t>
            </w:r>
          </w:p>
          <w:p w:rsidR="00100FE4" w:rsidRPr="00A7609C" w:rsidRDefault="005D675B" w:rsidP="005D675B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9) Métodos de avaliação da fertilidade do solo e do estado nutricional de plantas (MP2, MP3)</w:t>
            </w:r>
          </w:p>
          <w:p w:rsidR="005D675B" w:rsidRPr="00A7609C" w:rsidRDefault="005D675B" w:rsidP="005D675B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10) Novas tecnologias de fertilizantes com eficiência aumentada (MP3)</w:t>
            </w:r>
          </w:p>
          <w:p w:rsidR="005D675B" w:rsidRPr="00A7609C" w:rsidRDefault="005D675B" w:rsidP="005D675B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11) Novas rotas tecnológicas na produção de fertilizantes (MP3)</w:t>
            </w:r>
          </w:p>
          <w:p w:rsidR="005D675B" w:rsidRPr="00A7609C" w:rsidRDefault="005D675B" w:rsidP="005D675B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12) Nanotecnologia em Fertilizantes (MP3)</w:t>
            </w:r>
          </w:p>
          <w:p w:rsidR="005D675B" w:rsidRPr="00A7609C" w:rsidRDefault="005D675B" w:rsidP="005D675B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13) Mecanismos de ação de micronutrientes e substâncias orgânicas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bioativas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 (MP3)</w:t>
            </w:r>
          </w:p>
          <w:p w:rsidR="005D675B" w:rsidRPr="00A7609C" w:rsidRDefault="005D675B" w:rsidP="005D675B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14) Estratégias de TT e de comunicação, visando estimular a adoção de novas tecnologias em fertilizantes e de manejo da fertilidade do solo (MP4)</w:t>
            </w:r>
          </w:p>
          <w:p w:rsidR="005D675B" w:rsidRPr="00A7609C" w:rsidRDefault="005D675B" w:rsidP="005D675B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15) Serviços de informação para incremento do conhecimento sobre o suprimento eficiente de nutrientes (MP5)</w:t>
            </w:r>
          </w:p>
        </w:tc>
      </w:tr>
      <w:tr w:rsidR="00100FE4" w:rsidRPr="00A7609C" w:rsidTr="0090066B">
        <w:trPr>
          <w:trHeight w:val="30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FE4" w:rsidRPr="00A7609C" w:rsidRDefault="0040141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Embrapa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FE4" w:rsidRPr="00A7609C" w:rsidRDefault="0040141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Chamada 11/2014 - Propostas para arranjos aprovados Ciclo 7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FE4" w:rsidRPr="00A7609C" w:rsidRDefault="0040141B" w:rsidP="009252C6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7609C">
              <w:rPr>
                <w:rFonts w:ascii="Calibri" w:hAnsi="Calibri" w:cs="Calibri"/>
                <w:color w:val="000000"/>
              </w:rPr>
              <w:t>Ideare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41B" w:rsidRPr="00A7609C" w:rsidRDefault="0040141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30/01/2015</w:t>
            </w:r>
          </w:p>
          <w:p w:rsidR="0040141B" w:rsidRPr="00A7609C" w:rsidRDefault="0040141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15/05/2015</w:t>
            </w:r>
          </w:p>
          <w:p w:rsidR="0040141B" w:rsidRPr="00A7609C" w:rsidRDefault="0040141B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11/09/2015</w:t>
            </w:r>
          </w:p>
        </w:tc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41B" w:rsidRPr="00A7609C" w:rsidRDefault="0040141B" w:rsidP="0040141B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1) Prospecção em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germoplasma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 de fruteiras e desenvolvimento de novos produtos (MP2, MP3, MP4, MP5, MP6) </w:t>
            </w:r>
          </w:p>
          <w:p w:rsidR="0040141B" w:rsidRPr="00A7609C" w:rsidRDefault="0040141B" w:rsidP="0040141B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2) Tecnologias para prevenção e controle de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Stomoxys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calcitrans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 nas proximidades de usinas de cana-de-açúcar (MP2, MP3, MP4, MP5, MP6)</w:t>
            </w:r>
          </w:p>
          <w:p w:rsidR="00100FE4" w:rsidRPr="00A7609C" w:rsidRDefault="0040141B" w:rsidP="0040141B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3) Serviços ambientais na paisagem rural (MP2, MP3, MP4, MP5, MP6)</w:t>
            </w:r>
          </w:p>
        </w:tc>
      </w:tr>
      <w:tr w:rsidR="000F3460" w:rsidRPr="00A7609C" w:rsidTr="00604923">
        <w:trPr>
          <w:trHeight w:val="30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460" w:rsidRPr="00A7609C" w:rsidRDefault="000F3460" w:rsidP="00604923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Embrapa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460" w:rsidRPr="00A7609C" w:rsidRDefault="000F3460" w:rsidP="00604923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Chamada 12/2014 - Prioridades do Portfólio de Alimentos Seguros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460" w:rsidRPr="00A7609C" w:rsidRDefault="000F3460" w:rsidP="0060492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7609C">
              <w:rPr>
                <w:rFonts w:ascii="Calibri" w:hAnsi="Calibri" w:cs="Calibri"/>
                <w:color w:val="000000"/>
              </w:rPr>
              <w:t>Ideare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460" w:rsidRPr="00A7609C" w:rsidRDefault="000F3460" w:rsidP="00604923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30/01/2015</w:t>
            </w:r>
          </w:p>
          <w:p w:rsidR="000F3460" w:rsidRPr="00A7609C" w:rsidRDefault="000F3460" w:rsidP="00604923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15/05/2015</w:t>
            </w:r>
          </w:p>
          <w:p w:rsidR="000F3460" w:rsidRPr="00A7609C" w:rsidRDefault="000F3460" w:rsidP="00604923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11/09/2015</w:t>
            </w:r>
          </w:p>
        </w:tc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460" w:rsidRPr="00A7609C" w:rsidRDefault="000F3460" w:rsidP="00604923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1) Linha Aberta: Expressão de interesses/oportunidades no tema do portfólio. (MP2, MP3, MP4, MP5, MP6)</w:t>
            </w:r>
          </w:p>
          <w:p w:rsidR="000F3460" w:rsidRPr="00A7609C" w:rsidRDefault="000F3460" w:rsidP="00604923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2)  Avaliação de moléculas, novas e já existentes, com atributos de baixo impacto ambiental e de segurança do alimento, prioritariamente para culturas com suporte fitossanitário insuficiente (CSFI ou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Minor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Crops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>). (MP2)</w:t>
            </w:r>
          </w:p>
          <w:p w:rsidR="000F3460" w:rsidRPr="00A7609C" w:rsidRDefault="000F3460" w:rsidP="00604923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3) Desenvolvimento e validação de tecnologias para manejo integrado de pragas e doenças, e de redução do uso de agrotóxicos e medicamentos veterinários. (MP2)</w:t>
            </w:r>
          </w:p>
          <w:p w:rsidR="000F3460" w:rsidRPr="00A7609C" w:rsidRDefault="000F3460" w:rsidP="00604923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4) Desenvolvimento, otimização e combinação de tecnologias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biocompatíveis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 de pré e pós-colheita e industrialização para redução e controle de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patógenos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>, resíduos e contaminantes de alimentos. (MP2)</w:t>
            </w:r>
          </w:p>
          <w:p w:rsidR="000F3460" w:rsidRPr="00A7609C" w:rsidRDefault="000F3460" w:rsidP="00604923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5) Desenvolvimento e validação de métodos e metodologias para gestão ambiental aplicados a programas de </w:t>
            </w:r>
            <w:r w:rsidRPr="00A7609C">
              <w:rPr>
                <w:rFonts w:ascii="Calibri" w:hAnsi="Calibri" w:cs="Calibri"/>
                <w:color w:val="000000"/>
              </w:rPr>
              <w:lastRenderedPageBreak/>
              <w:t>produção integrada. (MP2)</w:t>
            </w:r>
          </w:p>
          <w:p w:rsidR="000F3460" w:rsidRPr="00A7609C" w:rsidRDefault="000F3460" w:rsidP="00604923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6) Desenvolvimento e validação de tecnologias para sistemas de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rastreabilidade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 de alimentos nas cadeias produtivas. (MP2)</w:t>
            </w:r>
          </w:p>
          <w:p w:rsidR="000F3460" w:rsidRPr="00A7609C" w:rsidRDefault="000F3460" w:rsidP="00604923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7)  Estudos toxicológicos enfocando resíduos e contaminantes em alimentos in natura e processados (MP2)</w:t>
            </w:r>
          </w:p>
          <w:p w:rsidR="000F3460" w:rsidRPr="00A7609C" w:rsidRDefault="000F3460" w:rsidP="00604923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8) Determinação de bases técnicas e científicas para subsidiar a elaboração de políticas públicas voltadas à segurança de alimentos (MP2)</w:t>
            </w:r>
          </w:p>
          <w:p w:rsidR="000F3460" w:rsidRPr="00A7609C" w:rsidRDefault="000F3460" w:rsidP="00604923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9) Estudos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sócio-econômico-ambientais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, prospectivos e de avaliação de impactos multidimensionais (avaliação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ex-post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ex-ante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>, tecnológico, de mercado, de adoção, de risco) relacionados à produção de alimentos seguros. (MP2)</w:t>
            </w:r>
          </w:p>
          <w:p w:rsidR="000F3460" w:rsidRPr="00A7609C" w:rsidRDefault="000F3460" w:rsidP="00604923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10) Aprimoramento das bases metrológicas existentes em função dos programas de segurança dos alimentos e especificidades das cadeias produtivas. (MP2)</w:t>
            </w:r>
          </w:p>
          <w:p w:rsidR="000F3460" w:rsidRPr="00A7609C" w:rsidRDefault="000F3460" w:rsidP="00604923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11)  Identificação de perigos (ocorrência, dinâmica, rotas de disseminação e transferência,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ecotoxicologia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>, distribuição na biosfera, perfil toxicológico e patogênico de perigos) e caracterização de risco em cadeias de produção de alimentos. (MP2)</w:t>
            </w:r>
          </w:p>
          <w:p w:rsidR="000F3460" w:rsidRPr="00A7609C" w:rsidRDefault="000F3460" w:rsidP="00604923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12) Desenvolvimento de novos métodos para determinação, monitoramento e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rastreabilidade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 de resíduos e contaminantes físicos, químicos e biológicos em alimentos. (MP3)</w:t>
            </w:r>
          </w:p>
          <w:p w:rsidR="000F3460" w:rsidRPr="00A7609C" w:rsidRDefault="000F3460" w:rsidP="00604923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13)  Tecnologias e intervenções para controle dos perigos físicos, químicos e biológicos em suporte às Boas Práticas Agropecuárias (BPA), Boas Práticas de Fabricação (BPF), Procedimentos Padrão de Higiene Operacional (PPHO), e o Sistema de Análise de Perigos e Pontos Críticos de Controle (APPCC), entre outros sistemas de gestão. (MP3)</w:t>
            </w:r>
          </w:p>
          <w:p w:rsidR="000F3460" w:rsidRPr="00A7609C" w:rsidRDefault="000F3460" w:rsidP="00604923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14) Desenvolvimento, validação e aperfeiçoamento de sistemas e tecnologias emergentes e tradicionais de pós-colheita, transporte, processamento e comercialização de alimentos para redução e controle de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patógenos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>, resíduos e contaminantes em alimentos. (MP3)</w:t>
            </w:r>
          </w:p>
          <w:p w:rsidR="000F3460" w:rsidRPr="00A7609C" w:rsidRDefault="000F3460" w:rsidP="00604923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15) Estudos toxicológicos para a segurança de alimentos. (MP3)</w:t>
            </w:r>
          </w:p>
          <w:p w:rsidR="000F3460" w:rsidRPr="00A7609C" w:rsidRDefault="000F3460" w:rsidP="00604923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16) Desenvolvimento de embalagens biodegradáveis,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bioativas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>, inteligentes e inovadoras como contribuição à segurança de alimentos. (MP3)</w:t>
            </w:r>
          </w:p>
          <w:p w:rsidR="000F3460" w:rsidRPr="00A7609C" w:rsidRDefault="000F3460" w:rsidP="00604923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17) Validação de tecnologias para manejo integrado de pragas e doenças. (MP3)</w:t>
            </w:r>
          </w:p>
          <w:p w:rsidR="000F3460" w:rsidRPr="00A7609C" w:rsidRDefault="000F3460" w:rsidP="00604923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18)  Validação de tecnologias de gestão ambiental aplicadas a programas de produção integrada de alimentos, visando sua segurança. (MP3)</w:t>
            </w:r>
          </w:p>
          <w:p w:rsidR="000F3460" w:rsidRPr="00A7609C" w:rsidRDefault="000F3460" w:rsidP="00604923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19) Validação de tecnologias para sistemas de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rastreabilidade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 de alimentos nas cadeias produtivas, visando sua segurança. (MP3)</w:t>
            </w:r>
          </w:p>
          <w:p w:rsidR="000F3460" w:rsidRPr="00A7609C" w:rsidRDefault="000F3460" w:rsidP="00604923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20) Estabelecimento e operacionalização de parcerias estratégicas para assegurar a base técnica para implementação de sistemas de produção integrada (PI Brasil/Brasil Certificado) e outros programas com foco em Boas Práticas Agropecuárias, Boas Práticas de Fabricação, Procedimentos Padrão de Higiene Operacional, e o Sistema de Análise de Perigos e Pontos Críticos de Controle. (MP4)</w:t>
            </w:r>
          </w:p>
          <w:p w:rsidR="000F3460" w:rsidRPr="00A7609C" w:rsidRDefault="000F3460" w:rsidP="00604923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21)  Apoio técnico-científico à formulação de normas e políticas públicas em programas de certificação e </w:t>
            </w:r>
            <w:r w:rsidRPr="00A7609C">
              <w:rPr>
                <w:rFonts w:ascii="Calibri" w:hAnsi="Calibri" w:cs="Calibri"/>
                <w:color w:val="000000"/>
              </w:rPr>
              <w:lastRenderedPageBreak/>
              <w:t>monitoramento (sistemas de gerenciamento e garantia de origem, indicações geográficas, marcas coletivas). (MP4)</w:t>
            </w:r>
          </w:p>
          <w:p w:rsidR="000F3460" w:rsidRPr="00A7609C" w:rsidRDefault="000F3460" w:rsidP="00604923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22)  Estratégias para prospecção de informações e gestão do conhecimento para suporte a normativas técnicas de sistemas com foco em alimentos seguros. (MP4, MP5)</w:t>
            </w:r>
          </w:p>
          <w:p w:rsidR="000F3460" w:rsidRPr="00A7609C" w:rsidRDefault="000F3460" w:rsidP="00604923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23) Capacitação de agentes multiplicadores, professores, responsáveis técnicos e/ou auditores e promoção de eventos corporativos com foco na produção e oferta de alimentos seguros. (MP4)</w:t>
            </w:r>
          </w:p>
          <w:p w:rsidR="000F3460" w:rsidRPr="00A7609C" w:rsidRDefault="000F3460" w:rsidP="00604923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24)  Sistematização de experiências para planejamento e avaliação de iniciativas com foco em alimentos seguros. (MP4, MP6)</w:t>
            </w:r>
          </w:p>
          <w:p w:rsidR="000F3460" w:rsidRPr="00A7609C" w:rsidRDefault="000F3460" w:rsidP="00604923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25) Desenvolvimento de estudos sobre métodos e metodologias de transferência de tecnologias para programas de produção sustentável e certificada. (MP4)</w:t>
            </w:r>
          </w:p>
          <w:p w:rsidR="000F3460" w:rsidRPr="00A7609C" w:rsidRDefault="000F3460" w:rsidP="00604923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26) Definição e operacionalização de estratégias para revitalização da Rede de Qualidade e Segurança do Alimento da Embrapa. (MP5)</w:t>
            </w:r>
          </w:p>
          <w:p w:rsidR="000F3460" w:rsidRPr="00A7609C" w:rsidRDefault="000F3460" w:rsidP="00604923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27) Capacitação de agentes multiplicadores em programas com foco na produção e oferta de alimentos seguros. (MP5)</w:t>
            </w:r>
          </w:p>
          <w:p w:rsidR="000F3460" w:rsidRPr="00A7609C" w:rsidRDefault="000F3460" w:rsidP="00604923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28) Estabelecimento de ferramentas de TI para compartilhar informações sobre análise de risco em alimentos e formas de redução de perigos físicos, químicos e biológicos. (MP5)</w:t>
            </w:r>
          </w:p>
          <w:p w:rsidR="000F3460" w:rsidRPr="00A7609C" w:rsidRDefault="000F3460" w:rsidP="00604923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29) Desenvolvimento, adaptação e aplicação das ferramentas para garantir a segurança dos alimentos produzidos na agroindústria. (MP6)</w:t>
            </w:r>
          </w:p>
        </w:tc>
      </w:tr>
      <w:tr w:rsidR="00873526" w:rsidRPr="00A7609C" w:rsidTr="0090066B">
        <w:trPr>
          <w:trHeight w:val="30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526" w:rsidRPr="00A7609C" w:rsidRDefault="00873526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lastRenderedPageBreak/>
              <w:t>Embrapa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526" w:rsidRPr="00A7609C" w:rsidRDefault="00873526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Chamada 13/2014 - Prioridades do Portfólio de Alimentos, Nutrição e Saúde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526" w:rsidRPr="00A7609C" w:rsidRDefault="00873526" w:rsidP="009252C6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7609C">
              <w:rPr>
                <w:rFonts w:ascii="Calibri" w:hAnsi="Calibri" w:cs="Calibri"/>
                <w:color w:val="000000"/>
              </w:rPr>
              <w:t>Ideare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526" w:rsidRPr="00A7609C" w:rsidRDefault="00873526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30/01/2015</w:t>
            </w:r>
          </w:p>
          <w:p w:rsidR="00873526" w:rsidRPr="00A7609C" w:rsidRDefault="00873526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15/05/2015</w:t>
            </w:r>
          </w:p>
          <w:p w:rsidR="00873526" w:rsidRPr="00A7609C" w:rsidRDefault="00873526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11/09/2015</w:t>
            </w:r>
          </w:p>
        </w:tc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526" w:rsidRPr="00A7609C" w:rsidRDefault="00873526" w:rsidP="0087352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1) Linha Aberta: Expressão de interesses/oportunidades no tema do portfólio (MP2</w:t>
            </w:r>
            <w:r w:rsidR="009252C6" w:rsidRPr="00A7609C">
              <w:rPr>
                <w:rFonts w:ascii="Calibri" w:hAnsi="Calibri" w:cs="Calibri"/>
                <w:color w:val="000000"/>
              </w:rPr>
              <w:t>, MP3, MP4, MP5, MP6</w:t>
            </w:r>
            <w:r w:rsidRPr="00A7609C">
              <w:rPr>
                <w:rFonts w:ascii="Calibri" w:hAnsi="Calibri" w:cs="Calibri"/>
                <w:color w:val="000000"/>
              </w:rPr>
              <w:t>)</w:t>
            </w:r>
          </w:p>
          <w:p w:rsidR="00873526" w:rsidRPr="00A7609C" w:rsidRDefault="00873526" w:rsidP="0087352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2) Avaliação e caracterização de recursos genéticos, por meio de métodos clássicos e biotecnológicos, quanto ao conteúdo de compostos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bioativos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 promotores da nutrição e saúde, visando a identificação de materiais com potencial para uso comercial ou incorporação a programas de melhoramento genético.</w:t>
            </w:r>
            <w:r w:rsidRPr="00A7609C">
              <w:rPr>
                <w:rFonts w:ascii="Calibri" w:hAnsi="Calibri" w:cs="Calibri"/>
                <w:color w:val="000000"/>
              </w:rPr>
              <w:tab/>
              <w:t xml:space="preserve"> (MP2</w:t>
            </w:r>
            <w:r w:rsidR="009252C6" w:rsidRPr="00A7609C">
              <w:rPr>
                <w:rFonts w:ascii="Calibri" w:hAnsi="Calibri" w:cs="Calibri"/>
                <w:color w:val="000000"/>
              </w:rPr>
              <w:t>, MP3</w:t>
            </w:r>
            <w:r w:rsidRPr="00A7609C">
              <w:rPr>
                <w:rFonts w:ascii="Calibri" w:hAnsi="Calibri" w:cs="Calibri"/>
                <w:color w:val="000000"/>
              </w:rPr>
              <w:t>)</w:t>
            </w:r>
          </w:p>
          <w:p w:rsidR="00873526" w:rsidRPr="00A7609C" w:rsidRDefault="00873526" w:rsidP="0087352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3) Caracterização in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vitro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 e in vivo de compostos funcionais visando a comprovação de alegações nutricionais, funcionais e/ou de saúde.</w:t>
            </w:r>
            <w:r w:rsidRPr="00A7609C">
              <w:rPr>
                <w:rFonts w:ascii="Calibri" w:hAnsi="Calibri" w:cs="Calibri"/>
                <w:color w:val="000000"/>
              </w:rPr>
              <w:tab/>
              <w:t>(MP2</w:t>
            </w:r>
            <w:r w:rsidR="009252C6" w:rsidRPr="00A7609C">
              <w:rPr>
                <w:rFonts w:ascii="Calibri" w:hAnsi="Calibri" w:cs="Calibri"/>
                <w:color w:val="000000"/>
              </w:rPr>
              <w:t>, MP3</w:t>
            </w:r>
            <w:r w:rsidRPr="00A7609C">
              <w:rPr>
                <w:rFonts w:ascii="Calibri" w:hAnsi="Calibri" w:cs="Calibri"/>
                <w:color w:val="000000"/>
              </w:rPr>
              <w:t>)</w:t>
            </w:r>
          </w:p>
          <w:p w:rsidR="00873526" w:rsidRPr="00A7609C" w:rsidRDefault="00873526" w:rsidP="0087352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4) Tecnologias pós colheita e de armazenamento que preservem o teor dos compostos alvo, a qualidade e aspectos sensoriais do alimento. (MP2</w:t>
            </w:r>
            <w:r w:rsidR="009252C6" w:rsidRPr="00A7609C">
              <w:rPr>
                <w:rFonts w:ascii="Calibri" w:hAnsi="Calibri" w:cs="Calibri"/>
                <w:color w:val="000000"/>
              </w:rPr>
              <w:t>, MP3, MP4, MP6</w:t>
            </w:r>
            <w:r w:rsidRPr="00A7609C">
              <w:rPr>
                <w:rFonts w:ascii="Calibri" w:hAnsi="Calibri" w:cs="Calibri"/>
                <w:color w:val="000000"/>
              </w:rPr>
              <w:t>)</w:t>
            </w:r>
          </w:p>
          <w:p w:rsidR="00873526" w:rsidRPr="00A7609C" w:rsidRDefault="00873526" w:rsidP="0087352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5) Desenvolvimento de estratégias de fortificação de alimentos. (MP2</w:t>
            </w:r>
            <w:r w:rsidR="009252C6" w:rsidRPr="00A7609C">
              <w:rPr>
                <w:rFonts w:ascii="Calibri" w:hAnsi="Calibri" w:cs="Calibri"/>
                <w:color w:val="000000"/>
              </w:rPr>
              <w:t>, MP3, MP6</w:t>
            </w:r>
            <w:r w:rsidRPr="00A7609C">
              <w:rPr>
                <w:rFonts w:ascii="Calibri" w:hAnsi="Calibri" w:cs="Calibri"/>
                <w:color w:val="000000"/>
              </w:rPr>
              <w:t>)</w:t>
            </w:r>
          </w:p>
          <w:p w:rsidR="00873526" w:rsidRPr="00A7609C" w:rsidRDefault="00873526" w:rsidP="0087352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6) Desenvolvimento de processos e produtos para fins específicos, que promovam a adequação do teor e/ou qualidade dos compostos alvo. (MP2</w:t>
            </w:r>
            <w:r w:rsidR="009252C6" w:rsidRPr="00A7609C">
              <w:rPr>
                <w:rFonts w:ascii="Calibri" w:hAnsi="Calibri" w:cs="Calibri"/>
                <w:color w:val="000000"/>
              </w:rPr>
              <w:t>, MP3</w:t>
            </w:r>
            <w:r w:rsidRPr="00A7609C">
              <w:rPr>
                <w:rFonts w:ascii="Calibri" w:hAnsi="Calibri" w:cs="Calibri"/>
                <w:color w:val="000000"/>
              </w:rPr>
              <w:t xml:space="preserve">) </w:t>
            </w:r>
            <w:r w:rsidRPr="00A7609C">
              <w:rPr>
                <w:rFonts w:ascii="Calibri" w:hAnsi="Calibri" w:cs="Calibri"/>
                <w:color w:val="000000"/>
              </w:rPr>
              <w:tab/>
            </w:r>
          </w:p>
          <w:p w:rsidR="00873526" w:rsidRPr="00A7609C" w:rsidRDefault="00873526" w:rsidP="0087352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7) Obtenção de ingredientes e alimentos com teor diferenciado de compostos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bioativos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 a partir de resíduos e co-produtos agroindustriais. (MP2</w:t>
            </w:r>
            <w:r w:rsidR="009252C6" w:rsidRPr="00A7609C">
              <w:rPr>
                <w:rFonts w:ascii="Calibri" w:hAnsi="Calibri" w:cs="Calibri"/>
                <w:color w:val="000000"/>
              </w:rPr>
              <w:t>, MP3, MP4, MP6</w:t>
            </w:r>
            <w:r w:rsidRPr="00A7609C">
              <w:rPr>
                <w:rFonts w:ascii="Calibri" w:hAnsi="Calibri" w:cs="Calibri"/>
                <w:color w:val="000000"/>
              </w:rPr>
              <w:t>)</w:t>
            </w:r>
            <w:r w:rsidRPr="00A7609C">
              <w:rPr>
                <w:rFonts w:ascii="Calibri" w:hAnsi="Calibri" w:cs="Calibri"/>
                <w:color w:val="000000"/>
              </w:rPr>
              <w:tab/>
            </w:r>
          </w:p>
          <w:p w:rsidR="00873526" w:rsidRPr="00A7609C" w:rsidRDefault="00873526" w:rsidP="0087352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 xml:space="preserve">8) Desenvolvimento e aplicação de métodos adequados para a avaliação da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bioacessibilidade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>/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biodisponibilidade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 e eficácia in </w:t>
            </w:r>
            <w:proofErr w:type="spellStart"/>
            <w:r w:rsidRPr="00A7609C">
              <w:rPr>
                <w:rFonts w:ascii="Calibri" w:hAnsi="Calibri" w:cs="Calibri"/>
                <w:color w:val="000000"/>
              </w:rPr>
              <w:t>vitro</w:t>
            </w:r>
            <w:proofErr w:type="spellEnd"/>
            <w:r w:rsidRPr="00A7609C">
              <w:rPr>
                <w:rFonts w:ascii="Calibri" w:hAnsi="Calibri" w:cs="Calibri"/>
                <w:color w:val="000000"/>
              </w:rPr>
              <w:t xml:space="preserve"> e in vivo de compostos alvo. (MP2</w:t>
            </w:r>
            <w:r w:rsidR="009252C6" w:rsidRPr="00A7609C">
              <w:rPr>
                <w:rFonts w:ascii="Calibri" w:hAnsi="Calibri" w:cs="Calibri"/>
                <w:color w:val="000000"/>
              </w:rPr>
              <w:t>, MP3</w:t>
            </w:r>
            <w:r w:rsidRPr="00A7609C">
              <w:rPr>
                <w:rFonts w:ascii="Calibri" w:hAnsi="Calibri" w:cs="Calibri"/>
                <w:color w:val="000000"/>
              </w:rPr>
              <w:t>)</w:t>
            </w:r>
            <w:r w:rsidRPr="00A7609C">
              <w:rPr>
                <w:rFonts w:ascii="Calibri" w:hAnsi="Calibri" w:cs="Calibri"/>
                <w:color w:val="000000"/>
              </w:rPr>
              <w:tab/>
            </w:r>
          </w:p>
          <w:p w:rsidR="00873526" w:rsidRPr="00A7609C" w:rsidRDefault="00873526" w:rsidP="0087352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9)Avaliações pré-clínicas e clínicas para comprovação de alegações de nutrição e propriedades funcionais e de saúde em alimentos. (MP2</w:t>
            </w:r>
            <w:r w:rsidR="009252C6" w:rsidRPr="00A7609C">
              <w:rPr>
                <w:rFonts w:ascii="Calibri" w:hAnsi="Calibri" w:cs="Calibri"/>
                <w:color w:val="000000"/>
              </w:rPr>
              <w:t>, MP3</w:t>
            </w:r>
            <w:r w:rsidRPr="00A7609C">
              <w:rPr>
                <w:rFonts w:ascii="Calibri" w:hAnsi="Calibri" w:cs="Calibri"/>
                <w:color w:val="000000"/>
              </w:rPr>
              <w:t>)</w:t>
            </w:r>
            <w:r w:rsidRPr="00A7609C">
              <w:rPr>
                <w:rFonts w:ascii="Calibri" w:hAnsi="Calibri" w:cs="Calibri"/>
                <w:color w:val="000000"/>
              </w:rPr>
              <w:tab/>
            </w:r>
          </w:p>
          <w:p w:rsidR="00873526" w:rsidRPr="00A7609C" w:rsidRDefault="00873526" w:rsidP="0087352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lastRenderedPageBreak/>
              <w:t>10) Viabilidade técnico-econômica da produção e comercialização de ingredientes funcionais e produtos diferenciados para a indústria de alimentos. (MP2</w:t>
            </w:r>
            <w:r w:rsidR="009252C6" w:rsidRPr="00A7609C">
              <w:rPr>
                <w:rFonts w:ascii="Calibri" w:hAnsi="Calibri" w:cs="Calibri"/>
                <w:color w:val="000000"/>
              </w:rPr>
              <w:t>, MP3, MP4, MP6</w:t>
            </w:r>
            <w:r w:rsidRPr="00A7609C">
              <w:rPr>
                <w:rFonts w:ascii="Calibri" w:hAnsi="Calibri" w:cs="Calibri"/>
                <w:color w:val="000000"/>
              </w:rPr>
              <w:t>)</w:t>
            </w:r>
          </w:p>
          <w:p w:rsidR="009252C6" w:rsidRPr="00A7609C" w:rsidRDefault="009252C6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11) Estudos socioeconômicos, de viabilidade técnico-econômica, de mercado e educação nutricional relativos ao uso de alimentos com alegações de propriedades funcionais. (MP4, MP5)</w:t>
            </w:r>
          </w:p>
          <w:p w:rsidR="009252C6" w:rsidRPr="00A7609C" w:rsidRDefault="009252C6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12)  Estudos de consumidor para identificar o impacto da rotulagem nutricional e alegações de nutrição e saúde na escolha e intenção de compra de alimentos. (MP4)</w:t>
            </w:r>
          </w:p>
          <w:p w:rsidR="009252C6" w:rsidRPr="00A7609C" w:rsidRDefault="009252C6" w:rsidP="009252C6">
            <w:pPr>
              <w:rPr>
                <w:rFonts w:ascii="Calibri" w:hAnsi="Calibri" w:cs="Calibri"/>
                <w:color w:val="000000"/>
              </w:rPr>
            </w:pPr>
            <w:r w:rsidRPr="00A7609C">
              <w:rPr>
                <w:rFonts w:ascii="Calibri" w:hAnsi="Calibri" w:cs="Calibri"/>
                <w:color w:val="000000"/>
              </w:rPr>
              <w:t>13)  Comunicação, sensibilização e educação visando transmitir informações nutricionais, alegações de saúde e riscos de consumo. (MP4, MP6)</w:t>
            </w:r>
          </w:p>
        </w:tc>
      </w:tr>
    </w:tbl>
    <w:p w:rsidR="00F2267C" w:rsidRPr="00A7609C" w:rsidRDefault="00F2267C"/>
    <w:p w:rsidR="00B12B1C" w:rsidRPr="00A7609C" w:rsidRDefault="00B12B1C">
      <w:pPr>
        <w:rPr>
          <w:rFonts w:asciiTheme="minorHAnsi" w:hAnsiTheme="minorHAnsi" w:cstheme="minorHAnsi"/>
          <w:b/>
        </w:rPr>
      </w:pPr>
      <w:r w:rsidRPr="00A7609C">
        <w:rPr>
          <w:rFonts w:asciiTheme="minorHAnsi" w:hAnsiTheme="minorHAnsi" w:cstheme="minorHAnsi"/>
          <w:b/>
        </w:rPr>
        <w:t>Outros editais abertos:</w:t>
      </w:r>
    </w:p>
    <w:p w:rsidR="00B12B1C" w:rsidRPr="00A7609C" w:rsidRDefault="00B12B1C">
      <w:pPr>
        <w:rPr>
          <w:rFonts w:asciiTheme="minorHAnsi" w:hAnsiTheme="minorHAnsi" w:cstheme="minorHAnsi"/>
        </w:rPr>
      </w:pPr>
      <w:r w:rsidRPr="00A7609C">
        <w:rPr>
          <w:rFonts w:asciiTheme="minorHAnsi" w:hAnsiTheme="minorHAnsi" w:cstheme="minorHAnsi"/>
        </w:rPr>
        <w:t xml:space="preserve">09/2012 - Ações para apoiar o Plano Brasil Sem Miséria no </w:t>
      </w:r>
      <w:proofErr w:type="spellStart"/>
      <w:r w:rsidRPr="00A7609C">
        <w:rPr>
          <w:rFonts w:asciiTheme="minorHAnsi" w:hAnsiTheme="minorHAnsi" w:cstheme="minorHAnsi"/>
        </w:rPr>
        <w:t>Semiárido</w:t>
      </w:r>
      <w:proofErr w:type="spellEnd"/>
      <w:r w:rsidRPr="00A7609C">
        <w:rPr>
          <w:rFonts w:asciiTheme="minorHAnsi" w:hAnsiTheme="minorHAnsi" w:cstheme="minorHAnsi"/>
        </w:rPr>
        <w:t xml:space="preserve"> brasileiro</w:t>
      </w:r>
    </w:p>
    <w:p w:rsidR="00B12B1C" w:rsidRPr="00A7609C" w:rsidRDefault="00B12B1C">
      <w:pPr>
        <w:rPr>
          <w:rFonts w:asciiTheme="minorHAnsi" w:hAnsiTheme="minorHAnsi" w:cstheme="minorHAnsi"/>
        </w:rPr>
      </w:pPr>
      <w:r w:rsidRPr="00A7609C">
        <w:rPr>
          <w:rFonts w:asciiTheme="minorHAnsi" w:hAnsiTheme="minorHAnsi" w:cstheme="minorHAnsi"/>
        </w:rPr>
        <w:t>04/2013 - Arranjos de projetos em DI, TT e comunicação</w:t>
      </w:r>
    </w:p>
    <w:p w:rsidR="00B12B1C" w:rsidRPr="00A7609C" w:rsidRDefault="00B12B1C">
      <w:pPr>
        <w:rPr>
          <w:rFonts w:asciiTheme="minorHAnsi" w:hAnsiTheme="minorHAnsi" w:cstheme="minorHAnsi"/>
        </w:rPr>
      </w:pPr>
      <w:r w:rsidRPr="00A7609C">
        <w:rPr>
          <w:rFonts w:asciiTheme="minorHAnsi" w:hAnsiTheme="minorHAnsi" w:cstheme="minorHAnsi"/>
        </w:rPr>
        <w:t xml:space="preserve">09/2013 - Prioridades do </w:t>
      </w:r>
      <w:proofErr w:type="spellStart"/>
      <w:r w:rsidRPr="00A7609C">
        <w:rPr>
          <w:rFonts w:asciiTheme="minorHAnsi" w:hAnsiTheme="minorHAnsi" w:cstheme="minorHAnsi"/>
        </w:rPr>
        <w:t>Portfolio</w:t>
      </w:r>
      <w:proofErr w:type="spellEnd"/>
      <w:r w:rsidRPr="00A7609C">
        <w:rPr>
          <w:rFonts w:asciiTheme="minorHAnsi" w:hAnsiTheme="minorHAnsi" w:cstheme="minorHAnsi"/>
        </w:rPr>
        <w:t xml:space="preserve"> de Projetos em </w:t>
      </w:r>
      <w:proofErr w:type="spellStart"/>
      <w:r w:rsidRPr="00A7609C">
        <w:rPr>
          <w:rFonts w:asciiTheme="minorHAnsi" w:hAnsiTheme="minorHAnsi" w:cstheme="minorHAnsi"/>
        </w:rPr>
        <w:t>Aquicultura</w:t>
      </w:r>
      <w:proofErr w:type="spellEnd"/>
    </w:p>
    <w:p w:rsidR="00B12B1C" w:rsidRPr="00A7609C" w:rsidRDefault="00B12B1C">
      <w:pPr>
        <w:rPr>
          <w:rFonts w:asciiTheme="minorHAnsi" w:hAnsiTheme="minorHAnsi" w:cstheme="minorHAnsi"/>
        </w:rPr>
      </w:pPr>
      <w:r w:rsidRPr="00A7609C">
        <w:rPr>
          <w:rFonts w:asciiTheme="minorHAnsi" w:hAnsiTheme="minorHAnsi" w:cstheme="minorHAnsi"/>
        </w:rPr>
        <w:t xml:space="preserve">13/2013 - Prioridades do Portfólio de </w:t>
      </w:r>
      <w:proofErr w:type="spellStart"/>
      <w:r w:rsidRPr="00A7609C">
        <w:rPr>
          <w:rFonts w:asciiTheme="minorHAnsi" w:hAnsiTheme="minorHAnsi" w:cstheme="minorHAnsi"/>
        </w:rPr>
        <w:t>PDI&amp;TT</w:t>
      </w:r>
      <w:proofErr w:type="spellEnd"/>
      <w:r w:rsidRPr="00A7609C">
        <w:rPr>
          <w:rFonts w:asciiTheme="minorHAnsi" w:hAnsiTheme="minorHAnsi" w:cstheme="minorHAnsi"/>
        </w:rPr>
        <w:t xml:space="preserve"> em Palma de Óleo</w:t>
      </w:r>
    </w:p>
    <w:p w:rsidR="0040141B" w:rsidRPr="00A7609C" w:rsidRDefault="0040141B" w:rsidP="0040141B">
      <w:pPr>
        <w:rPr>
          <w:rFonts w:asciiTheme="minorHAnsi" w:hAnsiTheme="minorHAnsi" w:cstheme="minorHAnsi"/>
        </w:rPr>
      </w:pPr>
      <w:r w:rsidRPr="00A7609C">
        <w:rPr>
          <w:rFonts w:asciiTheme="minorHAnsi" w:hAnsiTheme="minorHAnsi" w:cstheme="minorHAnsi"/>
        </w:rPr>
        <w:t xml:space="preserve">14/2014 - Prioridades do </w:t>
      </w:r>
      <w:proofErr w:type="spellStart"/>
      <w:r w:rsidRPr="00A7609C">
        <w:rPr>
          <w:rFonts w:asciiTheme="minorHAnsi" w:hAnsiTheme="minorHAnsi" w:cstheme="minorHAnsi"/>
        </w:rPr>
        <w:t>Portfolio</w:t>
      </w:r>
      <w:proofErr w:type="spellEnd"/>
      <w:r w:rsidRPr="00A7609C">
        <w:rPr>
          <w:rFonts w:asciiTheme="minorHAnsi" w:hAnsiTheme="minorHAnsi" w:cstheme="minorHAnsi"/>
        </w:rPr>
        <w:t xml:space="preserve"> ‘</w:t>
      </w:r>
      <w:proofErr w:type="spellStart"/>
      <w:r w:rsidRPr="00A7609C">
        <w:rPr>
          <w:rFonts w:asciiTheme="minorHAnsi" w:hAnsiTheme="minorHAnsi" w:cstheme="minorHAnsi"/>
        </w:rPr>
        <w:t>PD&amp;I</w:t>
      </w:r>
      <w:proofErr w:type="spellEnd"/>
      <w:r w:rsidRPr="00A7609C">
        <w:rPr>
          <w:rFonts w:asciiTheme="minorHAnsi" w:hAnsiTheme="minorHAnsi" w:cstheme="minorHAnsi"/>
        </w:rPr>
        <w:t xml:space="preserve"> para o Setor Sucroalcooleiro Energético’ (2014-2015)</w:t>
      </w:r>
    </w:p>
    <w:p w:rsidR="008976A4" w:rsidRPr="00A7609C" w:rsidRDefault="008976A4" w:rsidP="0040141B">
      <w:pPr>
        <w:rPr>
          <w:rFonts w:asciiTheme="minorHAnsi" w:hAnsiTheme="minorHAnsi" w:cstheme="minorHAnsi"/>
        </w:rPr>
      </w:pPr>
      <w:r w:rsidRPr="00A7609C">
        <w:rPr>
          <w:rFonts w:asciiTheme="minorHAnsi" w:hAnsiTheme="minorHAnsi" w:cstheme="minorHAnsi"/>
        </w:rPr>
        <w:t>15/2014 - Governança de Portfólios na Embrapa</w:t>
      </w:r>
    </w:p>
    <w:p w:rsidR="00FF3DCA" w:rsidRPr="00B12B1C" w:rsidRDefault="00FF3DCA" w:rsidP="00FF3DCA">
      <w:pPr>
        <w:rPr>
          <w:rFonts w:asciiTheme="minorHAnsi" w:hAnsiTheme="minorHAnsi" w:cstheme="minorHAnsi"/>
        </w:rPr>
      </w:pPr>
      <w:r w:rsidRPr="00A7609C">
        <w:rPr>
          <w:rFonts w:asciiTheme="minorHAnsi" w:hAnsiTheme="minorHAnsi" w:cstheme="minorHAnsi"/>
        </w:rPr>
        <w:t>20/2014 - Cooperação Internacional - 201</w:t>
      </w:r>
      <w:r w:rsidR="008976A4" w:rsidRPr="00A7609C">
        <w:rPr>
          <w:rFonts w:asciiTheme="minorHAnsi" w:hAnsiTheme="minorHAnsi" w:cstheme="minorHAnsi"/>
        </w:rPr>
        <w:t>4</w:t>
      </w:r>
    </w:p>
    <w:p w:rsidR="00FF3DCA" w:rsidRPr="00B12B1C" w:rsidRDefault="00FF3DCA">
      <w:pPr>
        <w:rPr>
          <w:rFonts w:asciiTheme="minorHAnsi" w:hAnsiTheme="minorHAnsi" w:cstheme="minorHAnsi"/>
        </w:rPr>
      </w:pPr>
    </w:p>
    <w:sectPr w:rsidR="00FF3DCA" w:rsidRPr="00B12B1C" w:rsidSect="00F06513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06513"/>
    <w:rsid w:val="00064AD5"/>
    <w:rsid w:val="00075C23"/>
    <w:rsid w:val="000F3460"/>
    <w:rsid w:val="00100FE4"/>
    <w:rsid w:val="001C5F68"/>
    <w:rsid w:val="001F1A43"/>
    <w:rsid w:val="00271347"/>
    <w:rsid w:val="002972DC"/>
    <w:rsid w:val="00321D33"/>
    <w:rsid w:val="003D2516"/>
    <w:rsid w:val="003F1CB3"/>
    <w:rsid w:val="0040141B"/>
    <w:rsid w:val="00401CD9"/>
    <w:rsid w:val="0047727C"/>
    <w:rsid w:val="00492B3A"/>
    <w:rsid w:val="00510A66"/>
    <w:rsid w:val="005B4064"/>
    <w:rsid w:val="005C6AFC"/>
    <w:rsid w:val="005D675B"/>
    <w:rsid w:val="005F739F"/>
    <w:rsid w:val="00603A8E"/>
    <w:rsid w:val="007129CD"/>
    <w:rsid w:val="0073228B"/>
    <w:rsid w:val="007464A5"/>
    <w:rsid w:val="007C1AA7"/>
    <w:rsid w:val="008321BB"/>
    <w:rsid w:val="00873526"/>
    <w:rsid w:val="008976A4"/>
    <w:rsid w:val="008A515E"/>
    <w:rsid w:val="008E24E2"/>
    <w:rsid w:val="0090066B"/>
    <w:rsid w:val="009252C6"/>
    <w:rsid w:val="00946EB3"/>
    <w:rsid w:val="009A3F37"/>
    <w:rsid w:val="00A102F4"/>
    <w:rsid w:val="00A15B35"/>
    <w:rsid w:val="00A44777"/>
    <w:rsid w:val="00A7609C"/>
    <w:rsid w:val="00AC0179"/>
    <w:rsid w:val="00B017DD"/>
    <w:rsid w:val="00B12B1C"/>
    <w:rsid w:val="00B73788"/>
    <w:rsid w:val="00BF1490"/>
    <w:rsid w:val="00D71069"/>
    <w:rsid w:val="00DB4455"/>
    <w:rsid w:val="00E06AFF"/>
    <w:rsid w:val="00E97012"/>
    <w:rsid w:val="00F06513"/>
    <w:rsid w:val="00F2267C"/>
    <w:rsid w:val="00F420E8"/>
    <w:rsid w:val="00F9713B"/>
    <w:rsid w:val="00FB62BE"/>
    <w:rsid w:val="00FD1941"/>
    <w:rsid w:val="00FF3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5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5442</Words>
  <Characters>29391</Characters>
  <Application>Microsoft Office Word</Application>
  <DocSecurity>0</DocSecurity>
  <Lines>244</Lines>
  <Paragraphs>69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</dc:creator>
  <cp:lastModifiedBy>anônimo</cp:lastModifiedBy>
  <cp:revision>4</cp:revision>
  <dcterms:created xsi:type="dcterms:W3CDTF">2014-10-02T20:04:00Z</dcterms:created>
  <dcterms:modified xsi:type="dcterms:W3CDTF">2014-10-02T20:07:00Z</dcterms:modified>
</cp:coreProperties>
</file>