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BD5" w:rsidRDefault="00EB22E6" w:rsidP="00F61E4E">
      <w:pPr>
        <w:ind w:firstLine="0"/>
        <w:jc w:val="center"/>
        <w:rPr>
          <w:rFonts w:ascii="Times New Roman" w:hAnsi="Times New Roman" w:cs="Times New Roman"/>
          <w:b/>
          <w:snapToGrid w:val="0"/>
          <w:sz w:val="28"/>
        </w:rPr>
      </w:pPr>
      <w:bookmarkStart w:id="0" w:name="_GoBack"/>
      <w:r w:rsidRPr="00EB22E6">
        <w:rPr>
          <w:rFonts w:ascii="Times New Roman" w:hAnsi="Times New Roman" w:cs="Times New Roman"/>
          <w:b/>
          <w:snapToGrid w:val="0"/>
          <w:sz w:val="28"/>
        </w:rPr>
        <w:t>Avaliação da emergência de sementes em cultura do milho com o uso de imagens multiespectrais</w:t>
      </w:r>
      <w:bookmarkEnd w:id="0"/>
    </w:p>
    <w:p w:rsidR="00F61E4E" w:rsidRDefault="00F61E4E" w:rsidP="00F61E4E">
      <w:pPr>
        <w:ind w:firstLine="0"/>
        <w:jc w:val="center"/>
        <w:rPr>
          <w:rFonts w:ascii="Times New Roman" w:hAnsi="Times New Roman" w:cs="Times New Roman"/>
          <w:b/>
          <w:snapToGrid w:val="0"/>
          <w:sz w:val="28"/>
        </w:rPr>
      </w:pPr>
    </w:p>
    <w:p w:rsidR="00F61E4E" w:rsidRPr="002E0A8D" w:rsidRDefault="008E7D9B" w:rsidP="00F61E4E">
      <w:pPr>
        <w:jc w:val="center"/>
        <w:rPr>
          <w:rFonts w:ascii="Times New Roman" w:hAnsi="Times New Roman" w:cs="Times New Roman"/>
          <w:snapToGrid w:val="0"/>
          <w:sz w:val="22"/>
          <w:szCs w:val="22"/>
        </w:rPr>
      </w:pPr>
      <w:r>
        <w:rPr>
          <w:rFonts w:ascii="Times New Roman" w:hAnsi="Times New Roman" w:cs="Times New Roman"/>
          <w:snapToGrid w:val="0"/>
          <w:sz w:val="22"/>
          <w:szCs w:val="22"/>
          <w:u w:val="single"/>
        </w:rPr>
        <w:t>Wilbur Naike Chiuyari Veramendi</w:t>
      </w:r>
      <w:r w:rsidR="00F61E4E" w:rsidRPr="002E0A8D">
        <w:rPr>
          <w:rFonts w:ascii="Times New Roman" w:hAnsi="Times New Roman" w:cs="Times New Roman"/>
          <w:snapToGrid w:val="0"/>
          <w:sz w:val="22"/>
          <w:szCs w:val="22"/>
          <w:vertAlign w:val="superscript"/>
        </w:rPr>
        <w:t>1</w:t>
      </w:r>
      <w:r>
        <w:rPr>
          <w:rFonts w:ascii="Times New Roman" w:hAnsi="Times New Roman" w:cs="Times New Roman"/>
          <w:snapToGrid w:val="0"/>
          <w:sz w:val="22"/>
          <w:szCs w:val="22"/>
          <w:vertAlign w:val="superscript"/>
        </w:rPr>
        <w:t>,2</w:t>
      </w:r>
      <w:r w:rsidR="00F61E4E" w:rsidRPr="002E0A8D">
        <w:rPr>
          <w:rFonts w:ascii="Times New Roman" w:hAnsi="Times New Roman" w:cs="Times New Roman"/>
          <w:snapToGrid w:val="0"/>
          <w:sz w:val="22"/>
          <w:szCs w:val="22"/>
        </w:rPr>
        <w:t xml:space="preserve">; </w:t>
      </w:r>
      <w:r w:rsidRPr="008E7D9B">
        <w:rPr>
          <w:rFonts w:ascii="Times New Roman" w:hAnsi="Times New Roman" w:cs="Times New Roman"/>
          <w:snapToGrid w:val="0"/>
          <w:sz w:val="22"/>
          <w:szCs w:val="22"/>
        </w:rPr>
        <w:t>Paulo Estevão Cruvinel</w:t>
      </w:r>
      <w:r>
        <w:rPr>
          <w:rFonts w:ascii="Times New Roman" w:hAnsi="Times New Roman" w:cs="Times New Roman"/>
          <w:snapToGrid w:val="0"/>
          <w:sz w:val="22"/>
          <w:szCs w:val="22"/>
          <w:vertAlign w:val="superscript"/>
        </w:rPr>
        <w:t>1,2</w:t>
      </w:r>
    </w:p>
    <w:p w:rsidR="00F61E4E" w:rsidRPr="00F61E4E" w:rsidRDefault="00F61E4E" w:rsidP="00F61E4E">
      <w:pPr>
        <w:shd w:val="clear" w:color="auto" w:fill="FFFFFF"/>
        <w:jc w:val="center"/>
        <w:rPr>
          <w:rFonts w:ascii="Times New Roman" w:hAnsi="Times New Roman" w:cs="Times New Roman"/>
        </w:rPr>
      </w:pPr>
    </w:p>
    <w:p w:rsidR="00F61E4E" w:rsidRPr="002E0A8D" w:rsidRDefault="00F61E4E" w:rsidP="00F61E4E">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1</w:t>
      </w:r>
      <w:r w:rsidR="008E7D9B" w:rsidRPr="008E7D9B">
        <w:rPr>
          <w:rFonts w:ascii="Times New Roman" w:hAnsi="Times New Roman" w:cs="Times New Roman"/>
          <w:snapToGrid w:val="0"/>
          <w:sz w:val="20"/>
          <w:szCs w:val="20"/>
        </w:rPr>
        <w:t>Programa de Pós Graduação</w:t>
      </w:r>
      <w:r w:rsidRPr="002E0A8D">
        <w:rPr>
          <w:rFonts w:ascii="Times New Roman" w:hAnsi="Times New Roman" w:cs="Times New Roman"/>
          <w:snapToGrid w:val="0"/>
          <w:sz w:val="20"/>
          <w:szCs w:val="20"/>
        </w:rPr>
        <w:t xml:space="preserve"> em </w:t>
      </w:r>
      <w:r w:rsidR="008E7D9B" w:rsidRPr="008E7D9B">
        <w:rPr>
          <w:rFonts w:ascii="Times New Roman" w:hAnsi="Times New Roman" w:cs="Times New Roman"/>
          <w:snapToGrid w:val="0"/>
          <w:sz w:val="20"/>
          <w:szCs w:val="20"/>
        </w:rPr>
        <w:t>Ciência da Computação</w:t>
      </w:r>
      <w:r w:rsidRPr="002E0A8D">
        <w:rPr>
          <w:rFonts w:ascii="Times New Roman" w:hAnsi="Times New Roman" w:cs="Times New Roman"/>
          <w:snapToGrid w:val="0"/>
          <w:sz w:val="20"/>
          <w:szCs w:val="20"/>
        </w:rPr>
        <w:t>, Universidade Federal de São Carlos, São Carlos, SP.</w:t>
      </w:r>
      <w:r w:rsidR="00FA5B5C">
        <w:rPr>
          <w:rFonts w:ascii="Times New Roman" w:hAnsi="Times New Roman" w:cs="Times New Roman"/>
          <w:snapToGrid w:val="0"/>
          <w:sz w:val="20"/>
          <w:szCs w:val="20"/>
        </w:rPr>
        <w:t xml:space="preserve"> wilbur.chiuyari</w:t>
      </w:r>
      <w:r w:rsidRPr="002E0A8D">
        <w:rPr>
          <w:rFonts w:ascii="Times New Roman" w:hAnsi="Times New Roman" w:cs="Times New Roman"/>
          <w:snapToGrid w:val="0"/>
          <w:sz w:val="20"/>
          <w:szCs w:val="20"/>
        </w:rPr>
        <w:t>@</w:t>
      </w:r>
      <w:r w:rsidR="00FA5B5C">
        <w:rPr>
          <w:rFonts w:ascii="Times New Roman" w:hAnsi="Times New Roman" w:cs="Times New Roman"/>
          <w:snapToGrid w:val="0"/>
          <w:sz w:val="20"/>
          <w:szCs w:val="20"/>
        </w:rPr>
        <w:t>estudante.ufscar</w:t>
      </w:r>
      <w:r w:rsidRPr="002E0A8D">
        <w:rPr>
          <w:rFonts w:ascii="Times New Roman" w:hAnsi="Times New Roman" w:cs="Times New Roman"/>
          <w:snapToGrid w:val="0"/>
          <w:sz w:val="20"/>
          <w:szCs w:val="20"/>
        </w:rPr>
        <w:t>.br.</w:t>
      </w:r>
    </w:p>
    <w:p w:rsidR="00F61E4E" w:rsidRPr="00F61E4E" w:rsidRDefault="00F61E4E" w:rsidP="00F61E4E">
      <w:pPr>
        <w:jc w:val="both"/>
        <w:rPr>
          <w:rFonts w:ascii="Times New Roman" w:hAnsi="Times New Roman" w:cs="Times New Roman"/>
          <w:sz w:val="18"/>
          <w:szCs w:val="18"/>
        </w:rPr>
      </w:pPr>
      <w:r w:rsidRPr="002E0A8D">
        <w:rPr>
          <w:rFonts w:ascii="Times New Roman" w:hAnsi="Times New Roman" w:cs="Times New Roman"/>
          <w:snapToGrid w:val="0"/>
          <w:sz w:val="20"/>
          <w:szCs w:val="20"/>
          <w:vertAlign w:val="superscript"/>
        </w:rPr>
        <w:t>2</w:t>
      </w:r>
      <w:r w:rsidR="00FA5B5C">
        <w:rPr>
          <w:rFonts w:ascii="Times New Roman" w:hAnsi="Times New Roman" w:cs="Times New Roman"/>
          <w:snapToGrid w:val="0"/>
          <w:sz w:val="20"/>
          <w:szCs w:val="20"/>
          <w:vertAlign w:val="superscript"/>
        </w:rPr>
        <w:t xml:space="preserve"> </w:t>
      </w:r>
      <w:r w:rsidR="00FA5B5C" w:rsidRPr="00FA5B5C">
        <w:rPr>
          <w:rFonts w:ascii="Times New Roman" w:hAnsi="Times New Roman" w:cs="Times New Roman"/>
          <w:snapToGrid w:val="0"/>
          <w:sz w:val="20"/>
          <w:szCs w:val="20"/>
        </w:rPr>
        <w:t>Embrapa Instrumentação, São Carlos,</w:t>
      </w:r>
      <w:r w:rsidR="00FA5B5C">
        <w:rPr>
          <w:rFonts w:ascii="Times New Roman" w:hAnsi="Times New Roman" w:cs="Times New Roman"/>
          <w:snapToGrid w:val="0"/>
          <w:sz w:val="20"/>
          <w:szCs w:val="20"/>
        </w:rPr>
        <w:t xml:space="preserve"> SP.</w:t>
      </w:r>
    </w:p>
    <w:p w:rsidR="00F61E4E" w:rsidRPr="00F61E4E" w:rsidRDefault="00F61E4E" w:rsidP="00F61E4E">
      <w:pPr>
        <w:jc w:val="both"/>
        <w:rPr>
          <w:rFonts w:ascii="Times New Roman" w:hAnsi="Times New Roman" w:cs="Times New Roman"/>
          <w:sz w:val="18"/>
          <w:szCs w:val="18"/>
        </w:rPr>
      </w:pPr>
    </w:p>
    <w:p w:rsidR="00F61E4E" w:rsidRPr="00F61E4E" w:rsidRDefault="00F61E4E" w:rsidP="00F61E4E">
      <w:pPr>
        <w:jc w:val="both"/>
        <w:rPr>
          <w:rFonts w:ascii="Times New Roman" w:hAnsi="Times New Roman" w:cs="Times New Roman"/>
        </w:rPr>
      </w:pPr>
    </w:p>
    <w:p w:rsidR="00F61E4E" w:rsidRPr="00F61E4E" w:rsidRDefault="00FA5B5C" w:rsidP="00F61E4E">
      <w:pPr>
        <w:pStyle w:val="BodyText"/>
        <w:spacing w:line="240" w:lineRule="auto"/>
        <w:rPr>
          <w:rFonts w:ascii="Times New Roman" w:hAnsi="Times New Roman"/>
          <w:snapToGrid w:val="0"/>
        </w:rPr>
      </w:pPr>
      <w:r w:rsidRPr="00FA5B5C">
        <w:rPr>
          <w:rFonts w:ascii="Times New Roman" w:hAnsi="Times New Roman"/>
          <w:snapToGrid w:val="0"/>
        </w:rPr>
        <w:t>Conhecer o estádio de crescimento de plantas nas áreas agrícolas é uma tarefa importante para inferências na produtividade das lavouras. Nos últimos anos a agricultura de precisão</w:t>
      </w:r>
      <w:r w:rsidR="008E5D68">
        <w:rPr>
          <w:rFonts w:ascii="Times New Roman" w:hAnsi="Times New Roman"/>
          <w:snapToGrid w:val="0"/>
        </w:rPr>
        <w:t xml:space="preserve"> (AP)</w:t>
      </w:r>
      <w:r w:rsidRPr="00FA5B5C">
        <w:rPr>
          <w:rFonts w:ascii="Times New Roman" w:hAnsi="Times New Roman"/>
          <w:snapToGrid w:val="0"/>
        </w:rPr>
        <w:t xml:space="preserve"> passou a ser utilizada incluindo o uso de veículos aéreos não tripulados (VANTs) o que trouce a oportunidade de monitoramento de plantas em escala da área de cultura. Este trabalho apresenta o desenvolvimento de uma técnica para avaliação da emergência de sementes do milho (</w:t>
      </w:r>
      <w:r w:rsidRPr="008E5D68">
        <w:rPr>
          <w:rFonts w:ascii="Times New Roman" w:hAnsi="Times New Roman"/>
          <w:i/>
          <w:snapToGrid w:val="0"/>
        </w:rPr>
        <w:t>Zea mays L.</w:t>
      </w:r>
      <w:r w:rsidRPr="00FA5B5C">
        <w:rPr>
          <w:rFonts w:ascii="Times New Roman" w:hAnsi="Times New Roman"/>
          <w:snapToGrid w:val="0"/>
        </w:rPr>
        <w:t xml:space="preserve">) na fase vegetativa V3. Para tanto, são obtidas imagens multiespectrais em voos de monitoramento programados para esse período fenológico da cultura. Para validação, imagens multiespectrais foram coletadas e registradas utilizando um sensor multiespectral Micasense RedEdge-M embarcado em um VANT DJI Matrice 100, o qual foi operado em uma altura de 30 m. Nesse contexto, a distância de amostragem  do solo (do inglês </w:t>
      </w:r>
      <w:r w:rsidRPr="008E5D68">
        <w:rPr>
          <w:rFonts w:ascii="Times New Roman" w:hAnsi="Times New Roman"/>
          <w:i/>
          <w:snapToGrid w:val="0"/>
        </w:rPr>
        <w:t>Ground Sample Distance</w:t>
      </w:r>
      <w:r w:rsidRPr="00FA5B5C">
        <w:rPr>
          <w:rFonts w:ascii="Times New Roman" w:hAnsi="Times New Roman"/>
          <w:snapToGrid w:val="0"/>
        </w:rPr>
        <w:t xml:space="preserve"> - GSD) foi de 2,8 cm/pixel, possibilitando trabalhar com e uma imagem de 1280×960 píxeis. O conjunto de dados foi organizado por imagens rasterizadas, utilizando o conceito de ortomosaicos e a partir da composição das bandas vermelho (R), verde (G) e azul (B). A partir dos ortomosaicos da área experimental, em função da grade de amostragem para o manejo baseado em </w:t>
      </w:r>
      <w:r w:rsidR="00D076E7">
        <w:rPr>
          <w:rFonts w:ascii="Times New Roman" w:hAnsi="Times New Roman"/>
          <w:snapToGrid w:val="0"/>
        </w:rPr>
        <w:t>AP</w:t>
      </w:r>
      <w:r w:rsidRPr="00FA5B5C">
        <w:rPr>
          <w:rFonts w:ascii="Times New Roman" w:hAnsi="Times New Roman"/>
          <w:snapToGrid w:val="0"/>
        </w:rPr>
        <w:t>, foram considerados recortes em blocos de 546×546 pixels levando à um total de 40 blocos. Em seguida, o pré-processamento foi realizado nas imagens considerando técnicas de transformação geométrica, operações de ajustes brilho, contraste e equalização adaptativa em espaços de cor HSV. A separação do objeto de interesse, ou seja, planta de milho emergente, foi processado considerando o uso de segmentação baseado em intervalos de intensidades do espaço de cor em conjunto com operações morfológicas de fechamento. Para a localização das plantas de milho na área da cultura, foram construídos mapas de distância utilizando a transformada de distância Euclidiana, onde os padrões das plantas de milho foram localizados com a técnica de correspondência espacial (template matching) em conjunto com uso de máscara Chamfer. Em seguida, foram extraídas características da copa das plantas baseado na emergência das sementes de milho considerando a abertura das folhas das plantas para calibração da técnica. Assim, a partir de vetores de características, foram utilizados dois classificadores baseados em máquina de vetores de</w:t>
      </w:r>
      <w:r w:rsidR="00D076E7">
        <w:rPr>
          <w:rFonts w:ascii="Times New Roman" w:hAnsi="Times New Roman"/>
          <w:snapToGrid w:val="0"/>
        </w:rPr>
        <w:t xml:space="preserve"> suporte (SVM)</w:t>
      </w:r>
      <w:r w:rsidRPr="00FA5B5C">
        <w:rPr>
          <w:rFonts w:ascii="Times New Roman" w:hAnsi="Times New Roman"/>
          <w:snapToGrid w:val="0"/>
        </w:rPr>
        <w:t>. Resultados mostraram que os vetores de características analisados para cada bloco (sítio específico)  descreveram com eficácia os padrões de emergência das sementes de milho. Desta forma, os melhores resultados para os dois classificadores utilizados foram obtido</w:t>
      </w:r>
      <w:r w:rsidR="008E5D68">
        <w:rPr>
          <w:rFonts w:ascii="Times New Roman" w:hAnsi="Times New Roman"/>
          <w:snapToGrid w:val="0"/>
        </w:rPr>
        <w:t>s</w:t>
      </w:r>
      <w:r w:rsidRPr="00FA5B5C">
        <w:rPr>
          <w:rFonts w:ascii="Times New Roman" w:hAnsi="Times New Roman"/>
          <w:snapToGrid w:val="0"/>
        </w:rPr>
        <w:t xml:space="preserve"> com o kernel Gaussiano, o qual apresentou acurácias de 85% e 84%, bem como precisões de 83% e 84% para os classificadores respectivamente. A técnica desenvolvida possibilita a avaliação da emergência de plantas de milho, o que contribui para a gestão do processo produtivo e correções na lavoura quando necessário.</w:t>
      </w:r>
      <w:r w:rsidR="00F61E4E" w:rsidRPr="00F61E4E">
        <w:rPr>
          <w:rFonts w:ascii="Times New Roman" w:hAnsi="Times New Roman"/>
          <w:snapToGrid w:val="0"/>
        </w:rPr>
        <w:t xml:space="preserve"> </w:t>
      </w:r>
    </w:p>
    <w:p w:rsidR="00F61E4E" w:rsidRPr="00F61E4E" w:rsidRDefault="00F61E4E" w:rsidP="00F61E4E">
      <w:pPr>
        <w:pStyle w:val="BodyText"/>
        <w:spacing w:line="240" w:lineRule="auto"/>
        <w:jc w:val="left"/>
        <w:rPr>
          <w:rFonts w:ascii="Times New Roman" w:hAnsi="Times New Roman"/>
          <w:snapToGrid w:val="0"/>
        </w:rPr>
      </w:pPr>
    </w:p>
    <w:p w:rsidR="00F61E4E" w:rsidRPr="00F61E4E" w:rsidRDefault="00F61E4E" w:rsidP="00F61E4E">
      <w:pPr>
        <w:pStyle w:val="BodyText"/>
        <w:spacing w:line="240" w:lineRule="auto"/>
        <w:rPr>
          <w:rFonts w:ascii="Times New Roman" w:hAnsi="Times New Roman"/>
          <w:b/>
          <w:sz w:val="22"/>
          <w:szCs w:val="22"/>
        </w:rPr>
      </w:pPr>
    </w:p>
    <w:p w:rsidR="00F61E4E" w:rsidRPr="00F61E4E" w:rsidRDefault="00F61E4E" w:rsidP="00F61E4E">
      <w:pPr>
        <w:pStyle w:val="BodyText"/>
        <w:spacing w:line="240" w:lineRule="auto"/>
        <w:rPr>
          <w:rFonts w:ascii="Times New Roman" w:hAnsi="Times New Roman"/>
          <w:sz w:val="20"/>
        </w:rPr>
      </w:pPr>
      <w:r w:rsidRPr="00F61E4E">
        <w:rPr>
          <w:rFonts w:ascii="Times New Roman" w:hAnsi="Times New Roman"/>
          <w:b/>
          <w:sz w:val="20"/>
        </w:rPr>
        <w:t>Apoio financeiro:</w:t>
      </w:r>
      <w:r w:rsidRPr="00F61E4E">
        <w:rPr>
          <w:rFonts w:ascii="Times New Roman" w:hAnsi="Times New Roman"/>
          <w:sz w:val="20"/>
        </w:rPr>
        <w:t xml:space="preserve"> </w:t>
      </w:r>
      <w:r w:rsidR="00FA5B5C" w:rsidRPr="00FA5B5C">
        <w:rPr>
          <w:rFonts w:ascii="Times New Roman" w:hAnsi="Times New Roman"/>
          <w:sz w:val="20"/>
        </w:rPr>
        <w:t>Conselho Nacional de Desenvolvimento Científico e Tecnológico (CNPq) e Fundação de Amparo à Pesquisa do Estado de São Paulo (FAPESP)</w:t>
      </w:r>
    </w:p>
    <w:p w:rsidR="00F61E4E" w:rsidRPr="00F61E4E" w:rsidRDefault="00F61E4E" w:rsidP="00F61E4E">
      <w:pPr>
        <w:pStyle w:val="BodyText"/>
        <w:spacing w:line="240" w:lineRule="auto"/>
        <w:rPr>
          <w:rFonts w:ascii="Times New Roman" w:hAnsi="Times New Roman"/>
          <w:sz w:val="20"/>
        </w:rPr>
      </w:pPr>
      <w:r w:rsidRPr="00F61E4E">
        <w:rPr>
          <w:rFonts w:ascii="Times New Roman" w:hAnsi="Times New Roman"/>
          <w:b/>
          <w:sz w:val="20"/>
        </w:rPr>
        <w:t xml:space="preserve">Área: </w:t>
      </w:r>
      <w:r w:rsidR="00FA5B5C" w:rsidRPr="00FA5B5C">
        <w:rPr>
          <w:rFonts w:ascii="Times New Roman" w:hAnsi="Times New Roman"/>
          <w:sz w:val="20"/>
        </w:rPr>
        <w:t>Computação agrícola e automação</w:t>
      </w:r>
    </w:p>
    <w:p w:rsidR="00F61E4E" w:rsidRPr="008E5D68" w:rsidRDefault="00F61E4E" w:rsidP="00F61E4E">
      <w:pPr>
        <w:pStyle w:val="BodyText"/>
        <w:spacing w:line="240" w:lineRule="auto"/>
        <w:rPr>
          <w:rFonts w:ascii="Times New Roman" w:hAnsi="Times New Roman"/>
          <w:sz w:val="20"/>
        </w:rPr>
      </w:pPr>
      <w:r w:rsidRPr="00F61E4E">
        <w:rPr>
          <w:rFonts w:ascii="Times New Roman" w:hAnsi="Times New Roman"/>
          <w:b/>
          <w:sz w:val="20"/>
        </w:rPr>
        <w:t>Palavras-chave</w:t>
      </w:r>
      <w:r w:rsidRPr="00F61E4E">
        <w:rPr>
          <w:rFonts w:ascii="Times New Roman" w:hAnsi="Times New Roman"/>
          <w:sz w:val="20"/>
        </w:rPr>
        <w:t xml:space="preserve">: </w:t>
      </w:r>
      <w:r w:rsidR="00FA5B5C" w:rsidRPr="00FA5B5C">
        <w:rPr>
          <w:rFonts w:ascii="Times New Roman" w:hAnsi="Times New Roman"/>
          <w:sz w:val="20"/>
        </w:rPr>
        <w:t>Pr</w:t>
      </w:r>
      <w:r w:rsidR="008E5D68">
        <w:rPr>
          <w:rFonts w:ascii="Times New Roman" w:hAnsi="Times New Roman"/>
          <w:sz w:val="20"/>
        </w:rPr>
        <w:t>ocessamento Digital de Imagens, Transformada de Distância, Template Matching,</w:t>
      </w:r>
      <w:r w:rsidR="00FA5B5C" w:rsidRPr="00FA5B5C">
        <w:rPr>
          <w:rFonts w:ascii="Times New Roman" w:hAnsi="Times New Roman"/>
          <w:sz w:val="20"/>
        </w:rPr>
        <w:t xml:space="preserve"> SVM</w:t>
      </w:r>
      <w:r w:rsidRPr="00F61E4E">
        <w:rPr>
          <w:rFonts w:ascii="Times New Roman" w:hAnsi="Times New Roman"/>
          <w:sz w:val="20"/>
        </w:rPr>
        <w:t>.</w:t>
      </w:r>
    </w:p>
    <w:sectPr w:rsidR="00F61E4E" w:rsidRPr="008E5D68" w:rsidSect="00D053EE">
      <w:headerReference w:type="even" r:id="rId7"/>
      <w:headerReference w:type="default" r:id="rId8"/>
      <w:footerReference w:type="even" r:id="rId9"/>
      <w:footerReference w:type="default" r:id="rId10"/>
      <w:headerReference w:type="first" r:id="rId11"/>
      <w:footerReference w:type="first" r:id="rId12"/>
      <w:pgSz w:w="11906" w:h="16838"/>
      <w:pgMar w:top="1701"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A43" w:rsidRDefault="00B53A43" w:rsidP="00E12AB0">
      <w:r>
        <w:separator/>
      </w:r>
    </w:p>
  </w:endnote>
  <w:endnote w:type="continuationSeparator" w:id="0">
    <w:p w:rsidR="00B53A43" w:rsidRDefault="00B53A43" w:rsidP="00E1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AB0" w:rsidRDefault="00E12AB0" w:rsidP="00E12AB0">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AB0" w:rsidRDefault="00E12AB0" w:rsidP="00E12AB0">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AB0" w:rsidRDefault="00E12AB0" w:rsidP="00E12AB0">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A43" w:rsidRDefault="00B53A43" w:rsidP="00E12AB0">
      <w:r>
        <w:separator/>
      </w:r>
    </w:p>
  </w:footnote>
  <w:footnote w:type="continuationSeparator" w:id="0">
    <w:p w:rsidR="00B53A43" w:rsidRDefault="00B53A43" w:rsidP="00E12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AB0" w:rsidRDefault="00E12AB0" w:rsidP="00E12AB0">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AB0" w:rsidRDefault="00E12AB0" w:rsidP="00E12AB0">
    <w:pPr>
      <w:pStyle w:val="Header"/>
      <w:ind w:left="0" w:hanging="2"/>
      <w:jc w:val="center"/>
      <w:rPr>
        <w:rFonts w:ascii="Times New Roman" w:hAnsi="Times New Roman" w:cs="Times New Roman"/>
        <w:sz w:val="20"/>
        <w:szCs w:val="20"/>
      </w:rPr>
    </w:pPr>
    <w:r>
      <w:rPr>
        <w:rFonts w:ascii="Times New Roman" w:hAnsi="Times New Roman" w:cs="Times New Roman"/>
        <w:sz w:val="20"/>
        <w:szCs w:val="20"/>
      </w:rPr>
      <w:t>Anais da 15ª Jornada Científica – Embrapa São Carlos – 22 de agosto de 2023</w:t>
    </w:r>
  </w:p>
  <w:p w:rsidR="00E12AB0" w:rsidRPr="00E12AB0" w:rsidRDefault="00E12AB0" w:rsidP="00E12AB0">
    <w:pPr>
      <w:pStyle w:val="Header"/>
      <w:pBdr>
        <w:bottom w:val="single" w:sz="4" w:space="1" w:color="auto"/>
      </w:pBdr>
      <w:ind w:left="0" w:hanging="2"/>
      <w:jc w:val="center"/>
      <w:rPr>
        <w:rFonts w:ascii="Times New Roman" w:hAnsi="Times New Roman" w:cs="Times New Roman"/>
        <w:sz w:val="20"/>
        <w:szCs w:val="20"/>
      </w:rPr>
    </w:pPr>
    <w:r>
      <w:rPr>
        <w:rFonts w:ascii="Times New Roman" w:hAnsi="Times New Roman" w:cs="Times New Roman"/>
        <w:sz w:val="20"/>
        <w:szCs w:val="20"/>
      </w:rPr>
      <w:t>Embrapa Instrumentação e Embrapa Pecuária Sudeste – São Carlos, SP - Brasil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AB0" w:rsidRDefault="00E12AB0" w:rsidP="00E12AB0">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063"/>
    <w:rsid w:val="002B6C6D"/>
    <w:rsid w:val="002C0BD5"/>
    <w:rsid w:val="002D68BE"/>
    <w:rsid w:val="002E0A8D"/>
    <w:rsid w:val="003477EB"/>
    <w:rsid w:val="00484063"/>
    <w:rsid w:val="005112AA"/>
    <w:rsid w:val="0057319E"/>
    <w:rsid w:val="006D42E4"/>
    <w:rsid w:val="00785A21"/>
    <w:rsid w:val="008D1B21"/>
    <w:rsid w:val="008E5D68"/>
    <w:rsid w:val="008E7D9B"/>
    <w:rsid w:val="00B46292"/>
    <w:rsid w:val="00B47FD2"/>
    <w:rsid w:val="00B53A43"/>
    <w:rsid w:val="00CD0F93"/>
    <w:rsid w:val="00CF7283"/>
    <w:rsid w:val="00D053EE"/>
    <w:rsid w:val="00D076E7"/>
    <w:rsid w:val="00D6751D"/>
    <w:rsid w:val="00E12AB0"/>
    <w:rsid w:val="00EB22E6"/>
    <w:rsid w:val="00F61E4E"/>
    <w:rsid w:val="00FA5B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4C97F7-E31D-45A1-80AB-6740A2EB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Open Sans" w:hAnsi="Open Sans" w:cs="Open Sans"/>
        <w:sz w:val="24"/>
        <w:szCs w:val="24"/>
        <w:lang w:val="pt-BR" w:eastAsia="pt-BR" w:bidi="ar-SA"/>
      </w:rPr>
    </w:rPrDefault>
    <w:pPrDefault>
      <w:pPr>
        <w:ind w:hanging="1"/>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rsid w:val="00D67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qFormat/>
    <w:rsid w:val="006D42E4"/>
    <w:pPr>
      <w:suppressAutoHyphens/>
      <w:spacing w:line="1" w:lineRule="atLeast"/>
      <w:ind w:leftChars="-1" w:left="-1" w:hangingChars="1"/>
      <w:textDirection w:val="btLr"/>
      <w:textAlignment w:val="top"/>
      <w:outlineLvl w:val="0"/>
    </w:pPr>
    <w:rPr>
      <w:rFonts w:ascii="Univers" w:hAnsi="Univers"/>
      <w:position w:val="-1"/>
    </w:rPr>
  </w:style>
  <w:style w:type="paragraph" w:styleId="TOC2">
    <w:name w:val="toc 2"/>
    <w:basedOn w:val="Normal"/>
    <w:next w:val="Normal"/>
    <w:qFormat/>
    <w:rsid w:val="006D42E4"/>
    <w:pPr>
      <w:suppressAutoHyphens/>
      <w:spacing w:line="1" w:lineRule="atLeast"/>
      <w:ind w:leftChars="-1" w:left="240" w:hangingChars="1"/>
      <w:textDirection w:val="btLr"/>
      <w:textAlignment w:val="top"/>
      <w:outlineLvl w:val="0"/>
    </w:pPr>
    <w:rPr>
      <w:rFonts w:ascii="Univers" w:hAnsi="Univers"/>
      <w:position w:val="-1"/>
    </w:rPr>
  </w:style>
  <w:style w:type="paragraph" w:styleId="TOC3">
    <w:name w:val="toc 3"/>
    <w:basedOn w:val="Normal"/>
    <w:next w:val="Normal"/>
    <w:qFormat/>
    <w:rsid w:val="006D42E4"/>
    <w:pPr>
      <w:suppressAutoHyphens/>
      <w:spacing w:line="1" w:lineRule="atLeast"/>
      <w:ind w:leftChars="-1" w:left="480" w:hangingChars="1"/>
      <w:textDirection w:val="btLr"/>
      <w:textAlignment w:val="top"/>
      <w:outlineLvl w:val="0"/>
    </w:pPr>
    <w:rPr>
      <w:rFonts w:ascii="Univers" w:hAnsi="Univers"/>
      <w:position w:val="-1"/>
    </w:rPr>
  </w:style>
  <w:style w:type="paragraph" w:styleId="CommentText">
    <w:name w:val="annotation text"/>
    <w:basedOn w:val="Normal"/>
    <w:link w:val="CommentTextChar"/>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comentrioChar">
    <w:name w:val="Texto de comentário Char"/>
    <w:basedOn w:val="DefaultParagraphFont"/>
    <w:rsid w:val="00D6751D"/>
    <w:rPr>
      <w:color w:val="000000"/>
      <w:position w:val="-1"/>
      <w:sz w:val="20"/>
      <w:szCs w:val="20"/>
    </w:rPr>
  </w:style>
  <w:style w:type="paragraph" w:styleId="Header">
    <w:name w:val="header"/>
    <w:basedOn w:val="Normal"/>
    <w:link w:val="HeaderChar"/>
    <w:qFormat/>
    <w:rsid w:val="006D42E4"/>
    <w:pPr>
      <w:tabs>
        <w:tab w:val="center" w:pos="4252"/>
        <w:tab w:val="right" w:pos="8504"/>
      </w:tabs>
      <w:suppressAutoHyphens/>
      <w:spacing w:line="1" w:lineRule="atLeast"/>
      <w:ind w:leftChars="-1" w:left="-1" w:hangingChars="1"/>
      <w:textDirection w:val="btLr"/>
      <w:textAlignment w:val="top"/>
      <w:outlineLvl w:val="0"/>
    </w:pPr>
    <w:rPr>
      <w:rFonts w:ascii="Univers" w:hAnsi="Univers"/>
      <w:position w:val="-1"/>
    </w:rPr>
  </w:style>
  <w:style w:type="character" w:customStyle="1" w:styleId="HeaderChar">
    <w:name w:val="Header Char"/>
    <w:basedOn w:val="DefaultParagraphFont"/>
    <w:link w:val="Header"/>
    <w:rsid w:val="00D6751D"/>
    <w:rPr>
      <w:rFonts w:ascii="Univers" w:hAnsi="Univers"/>
      <w:position w:val="-1"/>
    </w:rPr>
  </w:style>
  <w:style w:type="paragraph" w:styleId="Footer">
    <w:name w:val="footer"/>
    <w:basedOn w:val="Normal"/>
    <w:link w:val="FooterChar"/>
    <w:rsid w:val="00D6751D"/>
    <w:pPr>
      <w:suppressAutoHyphens/>
      <w:ind w:leftChars="-1" w:left="-1" w:hangingChars="1"/>
      <w:textDirection w:val="btLr"/>
      <w:textAlignment w:val="top"/>
      <w:outlineLvl w:val="0"/>
    </w:pPr>
    <w:rPr>
      <w:color w:val="000000"/>
      <w:position w:val="-1"/>
    </w:rPr>
  </w:style>
  <w:style w:type="character" w:customStyle="1" w:styleId="FooterChar">
    <w:name w:val="Footer Char"/>
    <w:basedOn w:val="DefaultParagraphFont"/>
    <w:link w:val="Footer"/>
    <w:rsid w:val="00D6751D"/>
    <w:rPr>
      <w:color w:val="000000"/>
      <w:position w:val="-1"/>
    </w:rPr>
  </w:style>
  <w:style w:type="paragraph" w:styleId="Caption">
    <w:name w:val="caption"/>
    <w:basedOn w:val="Normal"/>
    <w:next w:val="Normal"/>
    <w:rsid w:val="00D6751D"/>
    <w:pPr>
      <w:suppressAutoHyphens/>
      <w:ind w:leftChars="-1" w:left="-1" w:hangingChars="1"/>
      <w:textDirection w:val="btLr"/>
      <w:textAlignment w:val="top"/>
      <w:outlineLvl w:val="0"/>
    </w:pPr>
    <w:rPr>
      <w:i/>
      <w:iCs/>
      <w:color w:val="44546A"/>
      <w:position w:val="-1"/>
      <w:sz w:val="18"/>
      <w:szCs w:val="18"/>
    </w:rPr>
  </w:style>
  <w:style w:type="paragraph" w:styleId="TableofFigures">
    <w:name w:val="table of figures"/>
    <w:basedOn w:val="Normal"/>
    <w:next w:val="Normal"/>
    <w:rsid w:val="00D6751D"/>
    <w:pPr>
      <w:suppressAutoHyphens/>
      <w:ind w:leftChars="-1" w:left="-1" w:hangingChars="1"/>
      <w:textDirection w:val="btLr"/>
      <w:textAlignment w:val="top"/>
      <w:outlineLvl w:val="0"/>
    </w:pPr>
    <w:rPr>
      <w:color w:val="000000"/>
      <w:position w:val="-1"/>
    </w:rPr>
  </w:style>
  <w:style w:type="character" w:styleId="CommentReference">
    <w:name w:val="annotation reference"/>
    <w:rsid w:val="00D6751D"/>
    <w:rPr>
      <w:w w:val="100"/>
      <w:position w:val="-1"/>
      <w:sz w:val="16"/>
      <w:szCs w:val="16"/>
      <w:effect w:val="none"/>
      <w:vertAlign w:val="baseline"/>
      <w:cs w:val="0"/>
      <w:em w:val="none"/>
    </w:rPr>
  </w:style>
  <w:style w:type="character" w:styleId="Hyperlink">
    <w:name w:val="Hyperlink"/>
    <w:qFormat/>
    <w:rsid w:val="006D42E4"/>
    <w:rPr>
      <w:color w:val="0000FF"/>
      <w:w w:val="100"/>
      <w:position w:val="-1"/>
      <w:u w:val="single"/>
      <w:effect w:val="none"/>
      <w:vertAlign w:val="baseline"/>
      <w:cs w:val="0"/>
      <w:em w:val="none"/>
    </w:rPr>
  </w:style>
  <w:style w:type="character" w:styleId="FollowedHyperlink">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spacing w:before="100" w:beforeAutospacing="1" w:after="100" w:afterAutospacing="1"/>
      <w:ind w:leftChars="-1" w:left="-1" w:hangingChars="1"/>
      <w:textDirection w:val="btLr"/>
      <w:textAlignment w:val="top"/>
      <w:outlineLvl w:val="0"/>
    </w:pPr>
    <w:rPr>
      <w:rFonts w:ascii="Times New Roman" w:eastAsia="Times New Roman" w:hAnsi="Times New Roman" w:cs="Times New Roman"/>
      <w:position w:val="-1"/>
    </w:rPr>
  </w:style>
  <w:style w:type="paragraph" w:styleId="CommentSubject">
    <w:name w:val="annotation subject"/>
    <w:basedOn w:val="CommentText"/>
    <w:next w:val="CommentText"/>
    <w:link w:val="CommentSubjectChar"/>
    <w:rsid w:val="00D6751D"/>
    <w:pPr>
      <w:spacing w:line="360" w:lineRule="auto"/>
    </w:pPr>
    <w:rPr>
      <w:b/>
      <w:bCs/>
    </w:rPr>
  </w:style>
  <w:style w:type="character" w:customStyle="1" w:styleId="CommentSubjectChar">
    <w:name w:val="Comment Subject Char"/>
    <w:basedOn w:val="TextodecomentrioChar"/>
    <w:link w:val="CommentSubject"/>
    <w:rsid w:val="00D6751D"/>
    <w:rPr>
      <w:b/>
      <w:bCs/>
      <w:color w:val="000000"/>
      <w:position w:val="-1"/>
      <w:sz w:val="20"/>
      <w:szCs w:val="20"/>
    </w:rPr>
  </w:style>
  <w:style w:type="paragraph" w:styleId="BalloonText">
    <w:name w:val="Balloon Text"/>
    <w:basedOn w:val="Normal"/>
    <w:link w:val="BalloonTextChar"/>
    <w:qFormat/>
    <w:rsid w:val="006D42E4"/>
    <w:pPr>
      <w:suppressAutoHyphens/>
      <w:spacing w:line="1" w:lineRule="atLeast"/>
      <w:ind w:leftChars="-1" w:left="-1" w:hangingChars="1"/>
      <w:textDirection w:val="btLr"/>
      <w:textAlignment w:val="top"/>
      <w:outlineLvl w:val="0"/>
    </w:pPr>
    <w:rPr>
      <w:rFonts w:ascii="Tahoma" w:hAnsi="Tahoma" w:cs="Tahoma"/>
      <w:position w:val="-1"/>
      <w:sz w:val="16"/>
      <w:szCs w:val="16"/>
    </w:rPr>
  </w:style>
  <w:style w:type="character" w:customStyle="1" w:styleId="BalloonTextChar">
    <w:name w:val="Balloon Text Char"/>
    <w:basedOn w:val="DefaultParagraphFont"/>
    <w:link w:val="BalloonText"/>
    <w:rsid w:val="00D6751D"/>
    <w:rPr>
      <w:rFonts w:ascii="Tahoma" w:hAnsi="Tahoma" w:cs="Tahoma"/>
      <w:position w:val="-1"/>
      <w:sz w:val="16"/>
      <w:szCs w:val="16"/>
    </w:rPr>
  </w:style>
  <w:style w:type="paragraph" w:styleId="ListParagraph">
    <w:name w:val="List Paragraph"/>
    <w:basedOn w:val="Normal"/>
    <w:uiPriority w:val="34"/>
    <w:qFormat/>
    <w:rsid w:val="006D42E4"/>
    <w:pPr>
      <w:suppressAutoHyphens/>
      <w:spacing w:line="1" w:lineRule="atLeast"/>
      <w:ind w:leftChars="-1" w:left="720" w:hangingChars="1"/>
      <w:contextualSpacing/>
      <w:textDirection w:val="btLr"/>
      <w:textAlignment w:val="top"/>
      <w:outlineLvl w:val="0"/>
    </w:pPr>
    <w:rPr>
      <w:rFonts w:ascii="Univers" w:hAnsi="Univers"/>
      <w:position w:val="-1"/>
    </w:rPr>
  </w:style>
  <w:style w:type="character" w:customStyle="1" w:styleId="Heading1Char">
    <w:name w:val="Heading 1 Char"/>
    <w:basedOn w:val="DefaultParagraphFont"/>
    <w:link w:val="Heading1"/>
    <w:uiPriority w:val="9"/>
    <w:rsid w:val="00D6751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qFormat/>
    <w:rsid w:val="006D42E4"/>
    <w:pPr>
      <w:suppressAutoHyphens/>
      <w:spacing w:line="276" w:lineRule="auto"/>
      <w:ind w:leftChars="-1" w:left="-1" w:hangingChars="1"/>
      <w:textDirection w:val="btLr"/>
      <w:textAlignment w:val="top"/>
      <w:outlineLvl w:val="9"/>
    </w:pPr>
    <w:rPr>
      <w:rFonts w:ascii="Cambria" w:eastAsia="Times New Roman" w:hAnsi="Cambria" w:cs="Times New Roman"/>
      <w:i/>
      <w:color w:val="365F91"/>
      <w:position w:val="-1"/>
    </w:rPr>
  </w:style>
  <w:style w:type="character" w:customStyle="1" w:styleId="MenoPendente">
    <w:name w:val="Menção Pendente"/>
    <w:qFormat/>
    <w:rsid w:val="006D42E4"/>
    <w:rPr>
      <w:color w:val="605E5C"/>
      <w:w w:val="100"/>
      <w:position w:val="-1"/>
      <w:effect w:val="none"/>
      <w:shd w:val="clear" w:color="auto" w:fill="E1DFDD"/>
      <w:vertAlign w:val="baseline"/>
      <w:cs w:val="0"/>
      <w:em w:val="none"/>
    </w:rPr>
  </w:style>
  <w:style w:type="paragraph" w:styleId="FootnoteText">
    <w:name w:val="footnote text"/>
    <w:basedOn w:val="Normal"/>
    <w:link w:val="FootnoteTextChar"/>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FootnoteTextChar">
    <w:name w:val="Footnote Text Char"/>
    <w:basedOn w:val="DefaultParagraphFont"/>
    <w:link w:val="FootnoteText"/>
    <w:rsid w:val="006D42E4"/>
    <w:rPr>
      <w:rFonts w:ascii="Univers" w:hAnsi="Univers"/>
      <w:position w:val="-1"/>
      <w:sz w:val="20"/>
    </w:rPr>
  </w:style>
  <w:style w:type="character" w:customStyle="1" w:styleId="CommentTextChar">
    <w:name w:val="Comment Text Char"/>
    <w:basedOn w:val="DefaultParagraphFont"/>
    <w:link w:val="CommentText"/>
    <w:rsid w:val="006D42E4"/>
    <w:rPr>
      <w:rFonts w:ascii="Univers" w:hAnsi="Univers"/>
      <w:position w:val="-1"/>
      <w:sz w:val="20"/>
    </w:rPr>
  </w:style>
  <w:style w:type="character" w:styleId="FootnoteReference">
    <w:name w:val="footnote reference"/>
    <w:qFormat/>
    <w:rsid w:val="006D42E4"/>
    <w:rPr>
      <w:w w:val="100"/>
      <w:position w:val="-1"/>
      <w:effect w:val="none"/>
      <w:vertAlign w:val="superscript"/>
      <w:cs w:val="0"/>
      <w:em w:val="none"/>
    </w:rPr>
  </w:style>
  <w:style w:type="paragraph" w:styleId="BodyTextIndent3">
    <w:name w:val="Body Text Indent 3"/>
    <w:basedOn w:val="Normal"/>
    <w:link w:val="BodyTextIndent3Char"/>
    <w:qFormat/>
    <w:rsid w:val="006D42E4"/>
    <w:pPr>
      <w:suppressAutoHyphens/>
      <w:spacing w:after="120" w:line="1" w:lineRule="atLeast"/>
      <w:ind w:leftChars="-1" w:left="283" w:hangingChars="1"/>
      <w:textDirection w:val="btLr"/>
      <w:textAlignment w:val="top"/>
      <w:outlineLvl w:val="0"/>
    </w:pPr>
    <w:rPr>
      <w:rFonts w:ascii="Univers" w:hAnsi="Univers"/>
      <w:position w:val="-1"/>
      <w:sz w:val="16"/>
      <w:szCs w:val="16"/>
    </w:rPr>
  </w:style>
  <w:style w:type="character" w:customStyle="1" w:styleId="BodyTextIndent3Char">
    <w:name w:val="Body Text Indent 3 Char"/>
    <w:basedOn w:val="DefaultParagraphFont"/>
    <w:link w:val="BodyTextIndent3"/>
    <w:rsid w:val="006D42E4"/>
    <w:rPr>
      <w:rFonts w:ascii="Univers" w:hAnsi="Univers"/>
      <w:position w:val="-1"/>
      <w:sz w:val="16"/>
      <w:szCs w:val="16"/>
    </w:rPr>
  </w:style>
  <w:style w:type="paragraph" w:styleId="BodyText">
    <w:name w:val="Body Text"/>
    <w:basedOn w:val="Normal"/>
    <w:link w:val="BodyTextChar"/>
    <w:semiHidden/>
    <w:rsid w:val="00F61E4E"/>
    <w:pPr>
      <w:spacing w:line="360" w:lineRule="auto"/>
      <w:ind w:firstLine="0"/>
      <w:jc w:val="both"/>
    </w:pPr>
    <w:rPr>
      <w:rFonts w:ascii="Arial" w:eastAsia="Times New Roman" w:hAnsi="Arial" w:cs="Times New Roman"/>
      <w:szCs w:val="20"/>
    </w:rPr>
  </w:style>
  <w:style w:type="character" w:customStyle="1" w:styleId="BodyTextChar">
    <w:name w:val="Body Text Char"/>
    <w:basedOn w:val="DefaultParagraphFont"/>
    <w:link w:val="BodyText"/>
    <w:semiHidden/>
    <w:rsid w:val="00F61E4E"/>
    <w:rPr>
      <w:rFonts w:ascii="Arial" w:eastAsia="Times New Roman" w:hAnsi="Arial" w:cs="Times New Roman"/>
      <w:szCs w:val="20"/>
    </w:rPr>
  </w:style>
  <w:style w:type="character" w:styleId="LineNumber">
    <w:name w:val="line number"/>
    <w:basedOn w:val="DefaultParagraphFont"/>
    <w:uiPriority w:val="99"/>
    <w:semiHidden/>
    <w:unhideWhenUsed/>
    <w:rsid w:val="00D05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673D493-D0D5-4A95-852A-7124E889E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559</Words>
  <Characters>3078</Characters>
  <Application>Microsoft Office Word</Application>
  <DocSecurity>0</DocSecurity>
  <Lines>25</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Wilbur</cp:lastModifiedBy>
  <cp:revision>5</cp:revision>
  <dcterms:created xsi:type="dcterms:W3CDTF">2023-07-13T22:32:00Z</dcterms:created>
  <dcterms:modified xsi:type="dcterms:W3CDTF">2023-07-14T02:52:00Z</dcterms:modified>
</cp:coreProperties>
</file>